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C130" w14:textId="77777777" w:rsidR="006E3A25" w:rsidRDefault="00C84695">
      <w:pPr>
        <w:spacing w:after="0" w:line="259" w:lineRule="auto"/>
        <w:ind w:left="34" w:right="0" w:firstLine="0"/>
        <w:jc w:val="left"/>
      </w:pPr>
      <w:r>
        <w:t xml:space="preserve"> </w:t>
      </w:r>
    </w:p>
    <w:p w14:paraId="10374C8C" w14:textId="5EA82890" w:rsidR="006E3A25" w:rsidRDefault="00C84695">
      <w:pPr>
        <w:spacing w:after="0" w:line="259" w:lineRule="auto"/>
        <w:ind w:left="29" w:right="0"/>
        <w:jc w:val="left"/>
      </w:pPr>
      <w:r w:rsidRPr="003D2518">
        <w:rPr>
          <w:b/>
        </w:rPr>
        <w:t xml:space="preserve">Piano per la Prevenzione della Corruzione </w:t>
      </w:r>
      <w:r w:rsidR="008D5620" w:rsidRPr="003D2518">
        <w:rPr>
          <w:b/>
        </w:rPr>
        <w:t xml:space="preserve">e </w:t>
      </w:r>
      <w:r w:rsidR="008D5620" w:rsidRPr="00F623DD">
        <w:rPr>
          <w:b/>
        </w:rPr>
        <w:t>Trasparenza</w:t>
      </w:r>
      <w:r w:rsidRPr="00F623DD">
        <w:rPr>
          <w:b/>
        </w:rPr>
        <w:t xml:space="preserve"> </w:t>
      </w:r>
      <w:r w:rsidR="00F623DD" w:rsidRPr="00F623DD">
        <w:rPr>
          <w:b/>
        </w:rPr>
        <w:t>20</w:t>
      </w:r>
      <w:r w:rsidR="00365891">
        <w:rPr>
          <w:b/>
        </w:rPr>
        <w:t>20 2022</w:t>
      </w:r>
    </w:p>
    <w:p w14:paraId="34803EDF" w14:textId="77777777" w:rsidR="006E3A25" w:rsidRDefault="00C84695">
      <w:pPr>
        <w:spacing w:after="0" w:line="259" w:lineRule="auto"/>
        <w:ind w:left="34" w:right="0" w:firstLine="0"/>
        <w:jc w:val="left"/>
      </w:pPr>
      <w:r>
        <w:tab/>
        <w:t xml:space="preserve"> </w:t>
      </w:r>
      <w:r>
        <w:br w:type="page"/>
      </w:r>
    </w:p>
    <w:p w14:paraId="36F8CAB4" w14:textId="77777777" w:rsidR="006E3A25" w:rsidRDefault="00C84695">
      <w:pPr>
        <w:spacing w:after="18" w:line="259" w:lineRule="auto"/>
        <w:ind w:left="29" w:right="0"/>
        <w:jc w:val="left"/>
      </w:pPr>
      <w:r>
        <w:rPr>
          <w:b/>
          <w:color w:val="365F91"/>
        </w:rPr>
        <w:lastRenderedPageBreak/>
        <w:t xml:space="preserve">Sommario </w:t>
      </w:r>
    </w:p>
    <w:sdt>
      <w:sdtPr>
        <w:rPr>
          <w:rFonts w:ascii="Verdana" w:eastAsia="Verdana" w:hAnsi="Verdana" w:cs="Verdana"/>
          <w:sz w:val="20"/>
        </w:rPr>
        <w:id w:val="-1631012036"/>
        <w:docPartObj>
          <w:docPartGallery w:val="Table of Contents"/>
        </w:docPartObj>
      </w:sdtPr>
      <w:sdtEndPr/>
      <w:sdtContent>
        <w:p w14:paraId="39D4F12C" w14:textId="673C9438" w:rsidR="009C72FC" w:rsidRDefault="00C84695">
          <w:pPr>
            <w:pStyle w:val="Sommario1"/>
            <w:tabs>
              <w:tab w:val="left" w:pos="440"/>
              <w:tab w:val="right" w:leader="dot" w:pos="9667"/>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31644064" w:history="1">
            <w:r w:rsidR="009C72FC" w:rsidRPr="00183B3F">
              <w:rPr>
                <w:rStyle w:val="Collegamentoipertestuale"/>
                <w:bCs/>
                <w:noProof/>
                <w:lang w:bidi="en-US"/>
              </w:rPr>
              <w:t>1.</w:t>
            </w:r>
            <w:r w:rsidR="009C72FC">
              <w:rPr>
                <w:rFonts w:asciiTheme="minorHAnsi" w:eastAsiaTheme="minorEastAsia" w:hAnsiTheme="minorHAnsi" w:cstheme="minorBidi"/>
                <w:noProof/>
                <w:color w:val="auto"/>
              </w:rPr>
              <w:tab/>
            </w:r>
            <w:r w:rsidR="009C72FC" w:rsidRPr="00183B3F">
              <w:rPr>
                <w:rStyle w:val="Collegamentoipertestuale"/>
                <w:noProof/>
              </w:rPr>
              <w:t>INTRODUZIONE: CONTESTO ESTERNO, ORGANIZZAZIONE E FUNZIONI</w:t>
            </w:r>
            <w:r w:rsidR="009C72FC">
              <w:rPr>
                <w:noProof/>
                <w:webHidden/>
              </w:rPr>
              <w:tab/>
            </w:r>
            <w:r w:rsidR="009C72FC">
              <w:rPr>
                <w:noProof/>
                <w:webHidden/>
              </w:rPr>
              <w:fldChar w:fldCharType="begin"/>
            </w:r>
            <w:r w:rsidR="009C72FC">
              <w:rPr>
                <w:noProof/>
                <w:webHidden/>
              </w:rPr>
              <w:instrText xml:space="preserve"> PAGEREF _Toc31644064 \h </w:instrText>
            </w:r>
            <w:r w:rsidR="009C72FC">
              <w:rPr>
                <w:noProof/>
                <w:webHidden/>
              </w:rPr>
            </w:r>
            <w:r w:rsidR="009C72FC">
              <w:rPr>
                <w:noProof/>
                <w:webHidden/>
              </w:rPr>
              <w:fldChar w:fldCharType="separate"/>
            </w:r>
            <w:r w:rsidR="009C72FC">
              <w:rPr>
                <w:noProof/>
                <w:webHidden/>
              </w:rPr>
              <w:t>3</w:t>
            </w:r>
            <w:r w:rsidR="009C72FC">
              <w:rPr>
                <w:noProof/>
                <w:webHidden/>
              </w:rPr>
              <w:fldChar w:fldCharType="end"/>
            </w:r>
          </w:hyperlink>
        </w:p>
        <w:p w14:paraId="3934EBB8" w14:textId="73B18B65"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65" w:history="1">
            <w:r w:rsidR="009C72FC" w:rsidRPr="00183B3F">
              <w:rPr>
                <w:rStyle w:val="Collegamentoipertestuale"/>
                <w:bCs/>
                <w:noProof/>
              </w:rPr>
              <w:t>1.1.</w:t>
            </w:r>
            <w:r w:rsidR="009C72FC">
              <w:rPr>
                <w:rFonts w:asciiTheme="minorHAnsi" w:eastAsiaTheme="minorEastAsia" w:hAnsiTheme="minorHAnsi" w:cstheme="minorBidi"/>
                <w:noProof/>
                <w:color w:val="auto"/>
              </w:rPr>
              <w:tab/>
            </w:r>
            <w:r w:rsidR="009C72FC" w:rsidRPr="00183B3F">
              <w:rPr>
                <w:rStyle w:val="Collegamentoipertestuale"/>
                <w:noProof/>
              </w:rPr>
              <w:t>Contesto esterno</w:t>
            </w:r>
            <w:r w:rsidR="009C72FC">
              <w:rPr>
                <w:noProof/>
                <w:webHidden/>
              </w:rPr>
              <w:tab/>
            </w:r>
            <w:r w:rsidR="009C72FC">
              <w:rPr>
                <w:noProof/>
                <w:webHidden/>
              </w:rPr>
              <w:fldChar w:fldCharType="begin"/>
            </w:r>
            <w:r w:rsidR="009C72FC">
              <w:rPr>
                <w:noProof/>
                <w:webHidden/>
              </w:rPr>
              <w:instrText xml:space="preserve"> PAGEREF _Toc31644065 \h </w:instrText>
            </w:r>
            <w:r w:rsidR="009C72FC">
              <w:rPr>
                <w:noProof/>
                <w:webHidden/>
              </w:rPr>
            </w:r>
            <w:r w:rsidR="009C72FC">
              <w:rPr>
                <w:noProof/>
                <w:webHidden/>
              </w:rPr>
              <w:fldChar w:fldCharType="separate"/>
            </w:r>
            <w:r w:rsidR="009C72FC">
              <w:rPr>
                <w:noProof/>
                <w:webHidden/>
              </w:rPr>
              <w:t>3</w:t>
            </w:r>
            <w:r w:rsidR="009C72FC">
              <w:rPr>
                <w:noProof/>
                <w:webHidden/>
              </w:rPr>
              <w:fldChar w:fldCharType="end"/>
            </w:r>
          </w:hyperlink>
        </w:p>
        <w:p w14:paraId="3E43B74D" w14:textId="638F889A"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66" w:history="1">
            <w:r w:rsidR="009C72FC" w:rsidRPr="00183B3F">
              <w:rPr>
                <w:rStyle w:val="Collegamentoipertestuale"/>
                <w:bCs/>
                <w:noProof/>
              </w:rPr>
              <w:t>1.2.</w:t>
            </w:r>
            <w:r w:rsidR="009C72FC">
              <w:rPr>
                <w:rFonts w:asciiTheme="minorHAnsi" w:eastAsiaTheme="minorEastAsia" w:hAnsiTheme="minorHAnsi" w:cstheme="minorBidi"/>
                <w:noProof/>
                <w:color w:val="auto"/>
              </w:rPr>
              <w:tab/>
            </w:r>
            <w:r w:rsidR="009C72FC" w:rsidRPr="00183B3F">
              <w:rPr>
                <w:rStyle w:val="Collegamentoipertestuale"/>
                <w:noProof/>
              </w:rPr>
              <w:t>Contesto interno</w:t>
            </w:r>
            <w:r w:rsidR="009C72FC">
              <w:rPr>
                <w:noProof/>
                <w:webHidden/>
              </w:rPr>
              <w:tab/>
            </w:r>
            <w:r w:rsidR="009C72FC">
              <w:rPr>
                <w:noProof/>
                <w:webHidden/>
              </w:rPr>
              <w:fldChar w:fldCharType="begin"/>
            </w:r>
            <w:r w:rsidR="009C72FC">
              <w:rPr>
                <w:noProof/>
                <w:webHidden/>
              </w:rPr>
              <w:instrText xml:space="preserve"> PAGEREF _Toc31644066 \h </w:instrText>
            </w:r>
            <w:r w:rsidR="009C72FC">
              <w:rPr>
                <w:noProof/>
                <w:webHidden/>
              </w:rPr>
            </w:r>
            <w:r w:rsidR="009C72FC">
              <w:rPr>
                <w:noProof/>
                <w:webHidden/>
              </w:rPr>
              <w:fldChar w:fldCharType="separate"/>
            </w:r>
            <w:r w:rsidR="009C72FC">
              <w:rPr>
                <w:noProof/>
                <w:webHidden/>
              </w:rPr>
              <w:t>4</w:t>
            </w:r>
            <w:r w:rsidR="009C72FC">
              <w:rPr>
                <w:noProof/>
                <w:webHidden/>
              </w:rPr>
              <w:fldChar w:fldCharType="end"/>
            </w:r>
          </w:hyperlink>
        </w:p>
        <w:p w14:paraId="46DBED6C" w14:textId="0AFAD75E"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67" w:history="1">
            <w:r w:rsidR="009C72FC" w:rsidRPr="00183B3F">
              <w:rPr>
                <w:rStyle w:val="Collegamentoipertestuale"/>
                <w:bCs/>
                <w:noProof/>
              </w:rPr>
              <w:t>1.3.</w:t>
            </w:r>
            <w:r w:rsidR="009C72FC">
              <w:rPr>
                <w:rFonts w:asciiTheme="minorHAnsi" w:eastAsiaTheme="minorEastAsia" w:hAnsiTheme="minorHAnsi" w:cstheme="minorBidi"/>
                <w:noProof/>
                <w:color w:val="auto"/>
              </w:rPr>
              <w:tab/>
            </w:r>
            <w:r w:rsidR="009C72FC" w:rsidRPr="00183B3F">
              <w:rPr>
                <w:rStyle w:val="Collegamentoipertestuale"/>
                <w:noProof/>
              </w:rPr>
              <w:t>Entrata in vigore, validità ed aggiornamenti</w:t>
            </w:r>
            <w:r w:rsidR="009C72FC">
              <w:rPr>
                <w:noProof/>
                <w:webHidden/>
              </w:rPr>
              <w:tab/>
            </w:r>
            <w:r w:rsidR="009C72FC">
              <w:rPr>
                <w:noProof/>
                <w:webHidden/>
              </w:rPr>
              <w:fldChar w:fldCharType="begin"/>
            </w:r>
            <w:r w:rsidR="009C72FC">
              <w:rPr>
                <w:noProof/>
                <w:webHidden/>
              </w:rPr>
              <w:instrText xml:space="preserve"> PAGEREF _Toc31644067 \h </w:instrText>
            </w:r>
            <w:r w:rsidR="009C72FC">
              <w:rPr>
                <w:noProof/>
                <w:webHidden/>
              </w:rPr>
            </w:r>
            <w:r w:rsidR="009C72FC">
              <w:rPr>
                <w:noProof/>
                <w:webHidden/>
              </w:rPr>
              <w:fldChar w:fldCharType="separate"/>
            </w:r>
            <w:r w:rsidR="009C72FC">
              <w:rPr>
                <w:noProof/>
                <w:webHidden/>
              </w:rPr>
              <w:t>5</w:t>
            </w:r>
            <w:r w:rsidR="009C72FC">
              <w:rPr>
                <w:noProof/>
                <w:webHidden/>
              </w:rPr>
              <w:fldChar w:fldCharType="end"/>
            </w:r>
          </w:hyperlink>
        </w:p>
        <w:p w14:paraId="7E302A03" w14:textId="21236E3F"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68" w:history="1">
            <w:r w:rsidR="009C72FC" w:rsidRPr="00183B3F">
              <w:rPr>
                <w:rStyle w:val="Collegamentoipertestuale"/>
                <w:bCs/>
                <w:noProof/>
              </w:rPr>
              <w:t>1.4.</w:t>
            </w:r>
            <w:r w:rsidR="009C72FC">
              <w:rPr>
                <w:rFonts w:asciiTheme="minorHAnsi" w:eastAsiaTheme="minorEastAsia" w:hAnsiTheme="minorHAnsi" w:cstheme="minorBidi"/>
                <w:noProof/>
                <w:color w:val="auto"/>
              </w:rPr>
              <w:tab/>
            </w:r>
            <w:r w:rsidR="009C72FC" w:rsidRPr="00183B3F">
              <w:rPr>
                <w:rStyle w:val="Collegamentoipertestuale"/>
                <w:noProof/>
              </w:rPr>
              <w:t>Obiettivi</w:t>
            </w:r>
            <w:r w:rsidR="009C72FC">
              <w:rPr>
                <w:noProof/>
                <w:webHidden/>
              </w:rPr>
              <w:tab/>
            </w:r>
            <w:r w:rsidR="009C72FC">
              <w:rPr>
                <w:noProof/>
                <w:webHidden/>
              </w:rPr>
              <w:fldChar w:fldCharType="begin"/>
            </w:r>
            <w:r w:rsidR="009C72FC">
              <w:rPr>
                <w:noProof/>
                <w:webHidden/>
              </w:rPr>
              <w:instrText xml:space="preserve"> PAGEREF _Toc31644068 \h </w:instrText>
            </w:r>
            <w:r w:rsidR="009C72FC">
              <w:rPr>
                <w:noProof/>
                <w:webHidden/>
              </w:rPr>
            </w:r>
            <w:r w:rsidR="009C72FC">
              <w:rPr>
                <w:noProof/>
                <w:webHidden/>
              </w:rPr>
              <w:fldChar w:fldCharType="separate"/>
            </w:r>
            <w:r w:rsidR="009C72FC">
              <w:rPr>
                <w:noProof/>
                <w:webHidden/>
              </w:rPr>
              <w:t>6</w:t>
            </w:r>
            <w:r w:rsidR="009C72FC">
              <w:rPr>
                <w:noProof/>
                <w:webHidden/>
              </w:rPr>
              <w:fldChar w:fldCharType="end"/>
            </w:r>
          </w:hyperlink>
        </w:p>
        <w:p w14:paraId="18C8B6DE" w14:textId="6B42F026"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69" w:history="1">
            <w:r w:rsidR="009C72FC" w:rsidRPr="00183B3F">
              <w:rPr>
                <w:rStyle w:val="Collegamentoipertestuale"/>
                <w:bCs/>
                <w:noProof/>
              </w:rPr>
              <w:t>1.5.</w:t>
            </w:r>
            <w:r w:rsidR="009C72FC">
              <w:rPr>
                <w:rFonts w:asciiTheme="minorHAnsi" w:eastAsiaTheme="minorEastAsia" w:hAnsiTheme="minorHAnsi" w:cstheme="minorBidi"/>
                <w:noProof/>
                <w:color w:val="auto"/>
              </w:rPr>
              <w:tab/>
            </w:r>
            <w:r w:rsidR="009C72FC" w:rsidRPr="00183B3F">
              <w:rPr>
                <w:rStyle w:val="Collegamentoipertestuale"/>
                <w:noProof/>
              </w:rPr>
              <w:t>Struttura del Piano di prevenzione della corruzione e trasparenza</w:t>
            </w:r>
            <w:r w:rsidR="009C72FC">
              <w:rPr>
                <w:noProof/>
                <w:webHidden/>
              </w:rPr>
              <w:tab/>
            </w:r>
            <w:r w:rsidR="009C72FC">
              <w:rPr>
                <w:noProof/>
                <w:webHidden/>
              </w:rPr>
              <w:fldChar w:fldCharType="begin"/>
            </w:r>
            <w:r w:rsidR="009C72FC">
              <w:rPr>
                <w:noProof/>
                <w:webHidden/>
              </w:rPr>
              <w:instrText xml:space="preserve"> PAGEREF _Toc31644069 \h </w:instrText>
            </w:r>
            <w:r w:rsidR="009C72FC">
              <w:rPr>
                <w:noProof/>
                <w:webHidden/>
              </w:rPr>
            </w:r>
            <w:r w:rsidR="009C72FC">
              <w:rPr>
                <w:noProof/>
                <w:webHidden/>
              </w:rPr>
              <w:fldChar w:fldCharType="separate"/>
            </w:r>
            <w:r w:rsidR="009C72FC">
              <w:rPr>
                <w:noProof/>
                <w:webHidden/>
              </w:rPr>
              <w:t>6</w:t>
            </w:r>
            <w:r w:rsidR="009C72FC">
              <w:rPr>
                <w:noProof/>
                <w:webHidden/>
              </w:rPr>
              <w:fldChar w:fldCharType="end"/>
            </w:r>
          </w:hyperlink>
        </w:p>
        <w:p w14:paraId="671C2D33" w14:textId="49E70D9E"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70" w:history="1">
            <w:r w:rsidR="009C72FC" w:rsidRPr="00183B3F">
              <w:rPr>
                <w:rStyle w:val="Collegamentoipertestuale"/>
                <w:bCs/>
                <w:noProof/>
              </w:rPr>
              <w:t>1.6.</w:t>
            </w:r>
            <w:r w:rsidR="009C72FC">
              <w:rPr>
                <w:rFonts w:asciiTheme="minorHAnsi" w:eastAsiaTheme="minorEastAsia" w:hAnsiTheme="minorHAnsi" w:cstheme="minorBidi"/>
                <w:noProof/>
                <w:color w:val="auto"/>
              </w:rPr>
              <w:tab/>
            </w:r>
            <w:r w:rsidR="009C72FC" w:rsidRPr="00183B3F">
              <w:rPr>
                <w:rStyle w:val="Collegamentoipertestuale"/>
                <w:noProof/>
              </w:rPr>
              <w:t>Destinatari del Piano</w:t>
            </w:r>
            <w:r w:rsidR="009C72FC">
              <w:rPr>
                <w:noProof/>
                <w:webHidden/>
              </w:rPr>
              <w:tab/>
            </w:r>
            <w:r w:rsidR="009C72FC">
              <w:rPr>
                <w:noProof/>
                <w:webHidden/>
              </w:rPr>
              <w:fldChar w:fldCharType="begin"/>
            </w:r>
            <w:r w:rsidR="009C72FC">
              <w:rPr>
                <w:noProof/>
                <w:webHidden/>
              </w:rPr>
              <w:instrText xml:space="preserve"> PAGEREF _Toc31644070 \h </w:instrText>
            </w:r>
            <w:r w:rsidR="009C72FC">
              <w:rPr>
                <w:noProof/>
                <w:webHidden/>
              </w:rPr>
            </w:r>
            <w:r w:rsidR="009C72FC">
              <w:rPr>
                <w:noProof/>
                <w:webHidden/>
              </w:rPr>
              <w:fldChar w:fldCharType="separate"/>
            </w:r>
            <w:r w:rsidR="009C72FC">
              <w:rPr>
                <w:noProof/>
                <w:webHidden/>
              </w:rPr>
              <w:t>7</w:t>
            </w:r>
            <w:r w:rsidR="009C72FC">
              <w:rPr>
                <w:noProof/>
                <w:webHidden/>
              </w:rPr>
              <w:fldChar w:fldCharType="end"/>
            </w:r>
          </w:hyperlink>
        </w:p>
        <w:p w14:paraId="3EFEF377" w14:textId="55A7985A"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1" w:history="1">
            <w:r w:rsidR="009C72FC" w:rsidRPr="00183B3F">
              <w:rPr>
                <w:rStyle w:val="Collegamentoipertestuale"/>
                <w:bCs/>
                <w:noProof/>
              </w:rPr>
              <w:t>2.</w:t>
            </w:r>
            <w:r w:rsidR="009C72FC">
              <w:rPr>
                <w:rFonts w:asciiTheme="minorHAnsi" w:eastAsiaTheme="minorEastAsia" w:hAnsiTheme="minorHAnsi" w:cstheme="minorBidi"/>
                <w:noProof/>
                <w:color w:val="auto"/>
              </w:rPr>
              <w:tab/>
            </w:r>
            <w:r w:rsidR="009C72FC" w:rsidRPr="00183B3F">
              <w:rPr>
                <w:rStyle w:val="Collegamentoipertestuale"/>
                <w:noProof/>
              </w:rPr>
              <w:t>ELENCO DEI REATI</w:t>
            </w:r>
            <w:r w:rsidR="009C72FC">
              <w:rPr>
                <w:noProof/>
                <w:webHidden/>
              </w:rPr>
              <w:tab/>
            </w:r>
            <w:r w:rsidR="009C72FC">
              <w:rPr>
                <w:noProof/>
                <w:webHidden/>
              </w:rPr>
              <w:fldChar w:fldCharType="begin"/>
            </w:r>
            <w:r w:rsidR="009C72FC">
              <w:rPr>
                <w:noProof/>
                <w:webHidden/>
              </w:rPr>
              <w:instrText xml:space="preserve"> PAGEREF _Toc31644071 \h </w:instrText>
            </w:r>
            <w:r w:rsidR="009C72FC">
              <w:rPr>
                <w:noProof/>
                <w:webHidden/>
              </w:rPr>
            </w:r>
            <w:r w:rsidR="009C72FC">
              <w:rPr>
                <w:noProof/>
                <w:webHidden/>
              </w:rPr>
              <w:fldChar w:fldCharType="separate"/>
            </w:r>
            <w:r w:rsidR="009C72FC">
              <w:rPr>
                <w:noProof/>
                <w:webHidden/>
              </w:rPr>
              <w:t>7</w:t>
            </w:r>
            <w:r w:rsidR="009C72FC">
              <w:rPr>
                <w:noProof/>
                <w:webHidden/>
              </w:rPr>
              <w:fldChar w:fldCharType="end"/>
            </w:r>
          </w:hyperlink>
        </w:p>
        <w:p w14:paraId="55CEF252" w14:textId="4E8B1D8C"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2" w:history="1">
            <w:r w:rsidR="009C72FC" w:rsidRPr="00183B3F">
              <w:rPr>
                <w:rStyle w:val="Collegamentoipertestuale"/>
                <w:bCs/>
                <w:noProof/>
              </w:rPr>
              <w:t>3.</w:t>
            </w:r>
            <w:r w:rsidR="009C72FC">
              <w:rPr>
                <w:rFonts w:asciiTheme="minorHAnsi" w:eastAsiaTheme="minorEastAsia" w:hAnsiTheme="minorHAnsi" w:cstheme="minorBidi"/>
                <w:noProof/>
                <w:color w:val="auto"/>
              </w:rPr>
              <w:tab/>
            </w:r>
            <w:r w:rsidR="009C72FC" w:rsidRPr="00183B3F">
              <w:rPr>
                <w:rStyle w:val="Collegamentoipertestuale"/>
                <w:noProof/>
              </w:rPr>
              <w:t>LA METODOLOGIA SEGUITA PER LA PREDISPOSIZIONE DEL PIANO per la parte di prevenzione della corruzione</w:t>
            </w:r>
            <w:r w:rsidR="009C72FC">
              <w:rPr>
                <w:noProof/>
                <w:webHidden/>
              </w:rPr>
              <w:tab/>
            </w:r>
            <w:r w:rsidR="009C72FC">
              <w:rPr>
                <w:noProof/>
                <w:webHidden/>
              </w:rPr>
              <w:fldChar w:fldCharType="begin"/>
            </w:r>
            <w:r w:rsidR="009C72FC">
              <w:rPr>
                <w:noProof/>
                <w:webHidden/>
              </w:rPr>
              <w:instrText xml:space="preserve"> PAGEREF _Toc31644072 \h </w:instrText>
            </w:r>
            <w:r w:rsidR="009C72FC">
              <w:rPr>
                <w:noProof/>
                <w:webHidden/>
              </w:rPr>
            </w:r>
            <w:r w:rsidR="009C72FC">
              <w:rPr>
                <w:noProof/>
                <w:webHidden/>
              </w:rPr>
              <w:fldChar w:fldCharType="separate"/>
            </w:r>
            <w:r w:rsidR="009C72FC">
              <w:rPr>
                <w:noProof/>
                <w:webHidden/>
              </w:rPr>
              <w:t>8</w:t>
            </w:r>
            <w:r w:rsidR="009C72FC">
              <w:rPr>
                <w:noProof/>
                <w:webHidden/>
              </w:rPr>
              <w:fldChar w:fldCharType="end"/>
            </w:r>
          </w:hyperlink>
        </w:p>
        <w:p w14:paraId="7F3328AC" w14:textId="62D73114"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73" w:history="1">
            <w:r w:rsidR="009C72FC" w:rsidRPr="00183B3F">
              <w:rPr>
                <w:rStyle w:val="Collegamentoipertestuale"/>
                <w:bCs/>
                <w:noProof/>
              </w:rPr>
              <w:t>3.1.</w:t>
            </w:r>
            <w:r w:rsidR="009C72FC">
              <w:rPr>
                <w:rFonts w:asciiTheme="minorHAnsi" w:eastAsiaTheme="minorEastAsia" w:hAnsiTheme="minorHAnsi" w:cstheme="minorBidi"/>
                <w:noProof/>
                <w:color w:val="auto"/>
              </w:rPr>
              <w:tab/>
            </w:r>
            <w:r w:rsidR="009C72FC" w:rsidRPr="00183B3F">
              <w:rPr>
                <w:rStyle w:val="Collegamentoipertestuale"/>
                <w:noProof/>
              </w:rPr>
              <w:t>Analisi dei rischi</w:t>
            </w:r>
            <w:r w:rsidR="009C72FC">
              <w:rPr>
                <w:noProof/>
                <w:webHidden/>
              </w:rPr>
              <w:tab/>
            </w:r>
            <w:r w:rsidR="009C72FC">
              <w:rPr>
                <w:noProof/>
                <w:webHidden/>
              </w:rPr>
              <w:fldChar w:fldCharType="begin"/>
            </w:r>
            <w:r w:rsidR="009C72FC">
              <w:rPr>
                <w:noProof/>
                <w:webHidden/>
              </w:rPr>
              <w:instrText xml:space="preserve"> PAGEREF _Toc31644073 \h </w:instrText>
            </w:r>
            <w:r w:rsidR="009C72FC">
              <w:rPr>
                <w:noProof/>
                <w:webHidden/>
              </w:rPr>
            </w:r>
            <w:r w:rsidR="009C72FC">
              <w:rPr>
                <w:noProof/>
                <w:webHidden/>
              </w:rPr>
              <w:fldChar w:fldCharType="separate"/>
            </w:r>
            <w:r w:rsidR="009C72FC">
              <w:rPr>
                <w:noProof/>
                <w:webHidden/>
              </w:rPr>
              <w:t>8</w:t>
            </w:r>
            <w:r w:rsidR="009C72FC">
              <w:rPr>
                <w:noProof/>
                <w:webHidden/>
              </w:rPr>
              <w:fldChar w:fldCharType="end"/>
            </w:r>
          </w:hyperlink>
        </w:p>
        <w:p w14:paraId="68AC5C79" w14:textId="6D610274"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74" w:history="1">
            <w:r w:rsidR="009C72FC" w:rsidRPr="00183B3F">
              <w:rPr>
                <w:rStyle w:val="Collegamentoipertestuale"/>
                <w:bCs/>
                <w:noProof/>
              </w:rPr>
              <w:t>3.2.</w:t>
            </w:r>
            <w:r w:rsidR="009C72FC">
              <w:rPr>
                <w:rFonts w:asciiTheme="minorHAnsi" w:eastAsiaTheme="minorEastAsia" w:hAnsiTheme="minorHAnsi" w:cstheme="minorBidi"/>
                <w:noProof/>
                <w:color w:val="auto"/>
              </w:rPr>
              <w:tab/>
            </w:r>
            <w:r w:rsidR="009C72FC" w:rsidRPr="00183B3F">
              <w:rPr>
                <w:rStyle w:val="Collegamentoipertestuale"/>
                <w:noProof/>
              </w:rPr>
              <w:t>Monitoraggio</w:t>
            </w:r>
            <w:r w:rsidR="009C72FC">
              <w:rPr>
                <w:noProof/>
                <w:webHidden/>
              </w:rPr>
              <w:tab/>
            </w:r>
            <w:r w:rsidR="009C72FC">
              <w:rPr>
                <w:noProof/>
                <w:webHidden/>
              </w:rPr>
              <w:fldChar w:fldCharType="begin"/>
            </w:r>
            <w:r w:rsidR="009C72FC">
              <w:rPr>
                <w:noProof/>
                <w:webHidden/>
              </w:rPr>
              <w:instrText xml:space="preserve"> PAGEREF _Toc31644074 \h </w:instrText>
            </w:r>
            <w:r w:rsidR="009C72FC">
              <w:rPr>
                <w:noProof/>
                <w:webHidden/>
              </w:rPr>
            </w:r>
            <w:r w:rsidR="009C72FC">
              <w:rPr>
                <w:noProof/>
                <w:webHidden/>
              </w:rPr>
              <w:fldChar w:fldCharType="separate"/>
            </w:r>
            <w:r w:rsidR="009C72FC">
              <w:rPr>
                <w:noProof/>
                <w:webHidden/>
              </w:rPr>
              <w:t>8</w:t>
            </w:r>
            <w:r w:rsidR="009C72FC">
              <w:rPr>
                <w:noProof/>
                <w:webHidden/>
              </w:rPr>
              <w:fldChar w:fldCharType="end"/>
            </w:r>
          </w:hyperlink>
        </w:p>
        <w:p w14:paraId="37646FE4" w14:textId="247254FD"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5" w:history="1">
            <w:r w:rsidR="009C72FC" w:rsidRPr="00183B3F">
              <w:rPr>
                <w:rStyle w:val="Collegamentoipertestuale"/>
                <w:bCs/>
                <w:noProof/>
              </w:rPr>
              <w:t>4.</w:t>
            </w:r>
            <w:r w:rsidR="009C72FC">
              <w:rPr>
                <w:rFonts w:asciiTheme="minorHAnsi" w:eastAsiaTheme="minorEastAsia" w:hAnsiTheme="minorHAnsi" w:cstheme="minorBidi"/>
                <w:noProof/>
                <w:color w:val="auto"/>
              </w:rPr>
              <w:tab/>
            </w:r>
            <w:r w:rsidR="009C72FC" w:rsidRPr="00183B3F">
              <w:rPr>
                <w:rStyle w:val="Collegamentoipertestuale"/>
                <w:noProof/>
              </w:rPr>
              <w:t>LE MISURE DI CARATTERE GENERALE</w:t>
            </w:r>
            <w:r w:rsidR="009C72FC">
              <w:rPr>
                <w:noProof/>
                <w:webHidden/>
              </w:rPr>
              <w:tab/>
            </w:r>
            <w:r w:rsidR="009C72FC">
              <w:rPr>
                <w:noProof/>
                <w:webHidden/>
              </w:rPr>
              <w:fldChar w:fldCharType="begin"/>
            </w:r>
            <w:r w:rsidR="009C72FC">
              <w:rPr>
                <w:noProof/>
                <w:webHidden/>
              </w:rPr>
              <w:instrText xml:space="preserve"> PAGEREF _Toc31644075 \h </w:instrText>
            </w:r>
            <w:r w:rsidR="009C72FC">
              <w:rPr>
                <w:noProof/>
                <w:webHidden/>
              </w:rPr>
            </w:r>
            <w:r w:rsidR="009C72FC">
              <w:rPr>
                <w:noProof/>
                <w:webHidden/>
              </w:rPr>
              <w:fldChar w:fldCharType="separate"/>
            </w:r>
            <w:r w:rsidR="009C72FC">
              <w:rPr>
                <w:noProof/>
                <w:webHidden/>
              </w:rPr>
              <w:t>9</w:t>
            </w:r>
            <w:r w:rsidR="009C72FC">
              <w:rPr>
                <w:noProof/>
                <w:webHidden/>
              </w:rPr>
              <w:fldChar w:fldCharType="end"/>
            </w:r>
          </w:hyperlink>
        </w:p>
        <w:p w14:paraId="232540D1" w14:textId="6DC0FDF4"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6" w:history="1">
            <w:r w:rsidR="009C72FC" w:rsidRPr="00183B3F">
              <w:rPr>
                <w:rStyle w:val="Collegamentoipertestuale"/>
                <w:bCs/>
                <w:noProof/>
              </w:rPr>
              <w:t>5.</w:t>
            </w:r>
            <w:r w:rsidR="009C72FC">
              <w:rPr>
                <w:rFonts w:asciiTheme="minorHAnsi" w:eastAsiaTheme="minorEastAsia" w:hAnsiTheme="minorHAnsi" w:cstheme="minorBidi"/>
                <w:noProof/>
                <w:color w:val="auto"/>
              </w:rPr>
              <w:tab/>
            </w:r>
            <w:r w:rsidR="009C72FC" w:rsidRPr="00183B3F">
              <w:rPr>
                <w:rStyle w:val="Collegamentoipertestuale"/>
                <w:noProof/>
              </w:rPr>
              <w:t>Il codice etico</w:t>
            </w:r>
            <w:r w:rsidR="009C72FC">
              <w:rPr>
                <w:noProof/>
                <w:webHidden/>
              </w:rPr>
              <w:tab/>
            </w:r>
            <w:r w:rsidR="009C72FC">
              <w:rPr>
                <w:noProof/>
                <w:webHidden/>
              </w:rPr>
              <w:fldChar w:fldCharType="begin"/>
            </w:r>
            <w:r w:rsidR="009C72FC">
              <w:rPr>
                <w:noProof/>
                <w:webHidden/>
              </w:rPr>
              <w:instrText xml:space="preserve"> PAGEREF _Toc31644076 \h </w:instrText>
            </w:r>
            <w:r w:rsidR="009C72FC">
              <w:rPr>
                <w:noProof/>
                <w:webHidden/>
              </w:rPr>
            </w:r>
            <w:r w:rsidR="009C72FC">
              <w:rPr>
                <w:noProof/>
                <w:webHidden/>
              </w:rPr>
              <w:fldChar w:fldCharType="separate"/>
            </w:r>
            <w:r w:rsidR="009C72FC">
              <w:rPr>
                <w:noProof/>
                <w:webHidden/>
              </w:rPr>
              <w:t>9</w:t>
            </w:r>
            <w:r w:rsidR="009C72FC">
              <w:rPr>
                <w:noProof/>
                <w:webHidden/>
              </w:rPr>
              <w:fldChar w:fldCharType="end"/>
            </w:r>
          </w:hyperlink>
        </w:p>
        <w:p w14:paraId="6734543C" w14:textId="7DF32315"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7" w:history="1">
            <w:r w:rsidR="009C72FC" w:rsidRPr="00183B3F">
              <w:rPr>
                <w:rStyle w:val="Collegamentoipertestuale"/>
                <w:bCs/>
                <w:noProof/>
              </w:rPr>
              <w:t>6.</w:t>
            </w:r>
            <w:r w:rsidR="009C72FC">
              <w:rPr>
                <w:rFonts w:asciiTheme="minorHAnsi" w:eastAsiaTheme="minorEastAsia" w:hAnsiTheme="minorHAnsi" w:cstheme="minorBidi"/>
                <w:noProof/>
                <w:color w:val="auto"/>
              </w:rPr>
              <w:tab/>
            </w:r>
            <w:r w:rsidR="009C72FC" w:rsidRPr="00183B3F">
              <w:rPr>
                <w:rStyle w:val="Collegamentoipertestuale"/>
                <w:noProof/>
              </w:rPr>
              <w:t>IL WHISTLEBLOWING</w:t>
            </w:r>
            <w:r w:rsidR="009C72FC">
              <w:rPr>
                <w:noProof/>
                <w:webHidden/>
              </w:rPr>
              <w:tab/>
            </w:r>
            <w:r w:rsidR="009C72FC">
              <w:rPr>
                <w:noProof/>
                <w:webHidden/>
              </w:rPr>
              <w:fldChar w:fldCharType="begin"/>
            </w:r>
            <w:r w:rsidR="009C72FC">
              <w:rPr>
                <w:noProof/>
                <w:webHidden/>
              </w:rPr>
              <w:instrText xml:space="preserve"> PAGEREF _Toc31644077 \h </w:instrText>
            </w:r>
            <w:r w:rsidR="009C72FC">
              <w:rPr>
                <w:noProof/>
                <w:webHidden/>
              </w:rPr>
            </w:r>
            <w:r w:rsidR="009C72FC">
              <w:rPr>
                <w:noProof/>
                <w:webHidden/>
              </w:rPr>
              <w:fldChar w:fldCharType="separate"/>
            </w:r>
            <w:r w:rsidR="009C72FC">
              <w:rPr>
                <w:noProof/>
                <w:webHidden/>
              </w:rPr>
              <w:t>9</w:t>
            </w:r>
            <w:r w:rsidR="009C72FC">
              <w:rPr>
                <w:noProof/>
                <w:webHidden/>
              </w:rPr>
              <w:fldChar w:fldCharType="end"/>
            </w:r>
          </w:hyperlink>
        </w:p>
        <w:p w14:paraId="5D90787B" w14:textId="391B9C7D"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8" w:history="1">
            <w:r w:rsidR="009C72FC" w:rsidRPr="00183B3F">
              <w:rPr>
                <w:rStyle w:val="Collegamentoipertestuale"/>
                <w:bCs/>
                <w:noProof/>
              </w:rPr>
              <w:t>7.</w:t>
            </w:r>
            <w:r w:rsidR="009C72FC">
              <w:rPr>
                <w:rFonts w:asciiTheme="minorHAnsi" w:eastAsiaTheme="minorEastAsia" w:hAnsiTheme="minorHAnsi" w:cstheme="minorBidi"/>
                <w:noProof/>
                <w:color w:val="auto"/>
              </w:rPr>
              <w:tab/>
            </w:r>
            <w:r w:rsidR="009C72FC" w:rsidRPr="00183B3F">
              <w:rPr>
                <w:rStyle w:val="Collegamentoipertestuale"/>
                <w:noProof/>
              </w:rPr>
              <w:t>LA FORMAZIONE E LA COMUNICAZIONE</w:t>
            </w:r>
            <w:r w:rsidR="009C72FC">
              <w:rPr>
                <w:noProof/>
                <w:webHidden/>
              </w:rPr>
              <w:tab/>
            </w:r>
            <w:r w:rsidR="009C72FC">
              <w:rPr>
                <w:noProof/>
                <w:webHidden/>
              </w:rPr>
              <w:fldChar w:fldCharType="begin"/>
            </w:r>
            <w:r w:rsidR="009C72FC">
              <w:rPr>
                <w:noProof/>
                <w:webHidden/>
              </w:rPr>
              <w:instrText xml:space="preserve"> PAGEREF _Toc31644078 \h </w:instrText>
            </w:r>
            <w:r w:rsidR="009C72FC">
              <w:rPr>
                <w:noProof/>
                <w:webHidden/>
              </w:rPr>
            </w:r>
            <w:r w:rsidR="009C72FC">
              <w:rPr>
                <w:noProof/>
                <w:webHidden/>
              </w:rPr>
              <w:fldChar w:fldCharType="separate"/>
            </w:r>
            <w:r w:rsidR="009C72FC">
              <w:rPr>
                <w:noProof/>
                <w:webHidden/>
              </w:rPr>
              <w:t>10</w:t>
            </w:r>
            <w:r w:rsidR="009C72FC">
              <w:rPr>
                <w:noProof/>
                <w:webHidden/>
              </w:rPr>
              <w:fldChar w:fldCharType="end"/>
            </w:r>
          </w:hyperlink>
        </w:p>
        <w:p w14:paraId="0A6AFC1A" w14:textId="349C4471"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79" w:history="1">
            <w:r w:rsidR="009C72FC" w:rsidRPr="00183B3F">
              <w:rPr>
                <w:rStyle w:val="Collegamentoipertestuale"/>
                <w:bCs/>
                <w:noProof/>
              </w:rPr>
              <w:t>8.</w:t>
            </w:r>
            <w:r w:rsidR="009C72FC">
              <w:rPr>
                <w:rFonts w:asciiTheme="minorHAnsi" w:eastAsiaTheme="minorEastAsia" w:hAnsiTheme="minorHAnsi" w:cstheme="minorBidi"/>
                <w:noProof/>
                <w:color w:val="auto"/>
              </w:rPr>
              <w:tab/>
            </w:r>
            <w:r w:rsidR="009C72FC" w:rsidRPr="00183B3F">
              <w:rPr>
                <w:rStyle w:val="Collegamentoipertestuale"/>
                <w:noProof/>
              </w:rPr>
              <w:t>IL RESPONSABILE DELLA PREVENZIONE DELLA CORRUZIONE E TRASPARENZA</w:t>
            </w:r>
            <w:r w:rsidR="009C72FC">
              <w:rPr>
                <w:noProof/>
                <w:webHidden/>
              </w:rPr>
              <w:tab/>
            </w:r>
            <w:r w:rsidR="009C72FC">
              <w:rPr>
                <w:noProof/>
                <w:webHidden/>
              </w:rPr>
              <w:fldChar w:fldCharType="begin"/>
            </w:r>
            <w:r w:rsidR="009C72FC">
              <w:rPr>
                <w:noProof/>
                <w:webHidden/>
              </w:rPr>
              <w:instrText xml:space="preserve"> PAGEREF _Toc31644079 \h </w:instrText>
            </w:r>
            <w:r w:rsidR="009C72FC">
              <w:rPr>
                <w:noProof/>
                <w:webHidden/>
              </w:rPr>
            </w:r>
            <w:r w:rsidR="009C72FC">
              <w:rPr>
                <w:noProof/>
                <w:webHidden/>
              </w:rPr>
              <w:fldChar w:fldCharType="separate"/>
            </w:r>
            <w:r w:rsidR="009C72FC">
              <w:rPr>
                <w:noProof/>
                <w:webHidden/>
              </w:rPr>
              <w:t>10</w:t>
            </w:r>
            <w:r w:rsidR="009C72FC">
              <w:rPr>
                <w:noProof/>
                <w:webHidden/>
              </w:rPr>
              <w:fldChar w:fldCharType="end"/>
            </w:r>
          </w:hyperlink>
        </w:p>
        <w:p w14:paraId="455616C2" w14:textId="6BC1BE8B" w:rsidR="009C72FC" w:rsidRDefault="00E15473">
          <w:pPr>
            <w:pStyle w:val="Sommario1"/>
            <w:tabs>
              <w:tab w:val="left" w:pos="440"/>
              <w:tab w:val="right" w:leader="dot" w:pos="9667"/>
            </w:tabs>
            <w:rPr>
              <w:rFonts w:asciiTheme="minorHAnsi" w:eastAsiaTheme="minorEastAsia" w:hAnsiTheme="minorHAnsi" w:cstheme="minorBidi"/>
              <w:noProof/>
              <w:color w:val="auto"/>
            </w:rPr>
          </w:pPr>
          <w:hyperlink w:anchor="_Toc31644080" w:history="1">
            <w:r w:rsidR="009C72FC" w:rsidRPr="00183B3F">
              <w:rPr>
                <w:rStyle w:val="Collegamentoipertestuale"/>
                <w:bCs/>
                <w:noProof/>
              </w:rPr>
              <w:t>9.</w:t>
            </w:r>
            <w:r w:rsidR="009C72FC">
              <w:rPr>
                <w:rFonts w:asciiTheme="minorHAnsi" w:eastAsiaTheme="minorEastAsia" w:hAnsiTheme="minorHAnsi" w:cstheme="minorBidi"/>
                <w:noProof/>
                <w:color w:val="auto"/>
              </w:rPr>
              <w:tab/>
            </w:r>
            <w:r w:rsidR="009C72FC" w:rsidRPr="00183B3F">
              <w:rPr>
                <w:rStyle w:val="Collegamentoipertestuale"/>
                <w:noProof/>
              </w:rPr>
              <w:t>Le misure di trasparenza</w:t>
            </w:r>
            <w:r w:rsidR="009C72FC">
              <w:rPr>
                <w:noProof/>
                <w:webHidden/>
              </w:rPr>
              <w:tab/>
            </w:r>
            <w:r w:rsidR="009C72FC">
              <w:rPr>
                <w:noProof/>
                <w:webHidden/>
              </w:rPr>
              <w:fldChar w:fldCharType="begin"/>
            </w:r>
            <w:r w:rsidR="009C72FC">
              <w:rPr>
                <w:noProof/>
                <w:webHidden/>
              </w:rPr>
              <w:instrText xml:space="preserve"> PAGEREF _Toc31644080 \h </w:instrText>
            </w:r>
            <w:r w:rsidR="009C72FC">
              <w:rPr>
                <w:noProof/>
                <w:webHidden/>
              </w:rPr>
            </w:r>
            <w:r w:rsidR="009C72FC">
              <w:rPr>
                <w:noProof/>
                <w:webHidden/>
              </w:rPr>
              <w:fldChar w:fldCharType="separate"/>
            </w:r>
            <w:r w:rsidR="009C72FC">
              <w:rPr>
                <w:noProof/>
                <w:webHidden/>
              </w:rPr>
              <w:t>11</w:t>
            </w:r>
            <w:r w:rsidR="009C72FC">
              <w:rPr>
                <w:noProof/>
                <w:webHidden/>
              </w:rPr>
              <w:fldChar w:fldCharType="end"/>
            </w:r>
          </w:hyperlink>
        </w:p>
        <w:p w14:paraId="12B3FBDA" w14:textId="4DECC551"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81" w:history="1">
            <w:r w:rsidR="009C72FC" w:rsidRPr="00183B3F">
              <w:rPr>
                <w:rStyle w:val="Collegamentoipertestuale"/>
                <w:bCs/>
                <w:noProof/>
              </w:rPr>
              <w:t>9.1.</w:t>
            </w:r>
            <w:r w:rsidR="009C72FC">
              <w:rPr>
                <w:rFonts w:asciiTheme="minorHAnsi" w:eastAsiaTheme="minorEastAsia" w:hAnsiTheme="minorHAnsi" w:cstheme="minorBidi"/>
                <w:noProof/>
                <w:color w:val="auto"/>
              </w:rPr>
              <w:tab/>
            </w:r>
            <w:r w:rsidR="009C72FC" w:rsidRPr="00183B3F">
              <w:rPr>
                <w:rStyle w:val="Collegamentoipertestuale"/>
                <w:noProof/>
              </w:rPr>
              <w:t>. COINVOLGIMENTO DEI PORTATORI D’INTERESSE ESTERNI E I RISULTATI DI TALE COINVOLGIMENTO</w:t>
            </w:r>
            <w:r w:rsidR="009C72FC">
              <w:rPr>
                <w:noProof/>
                <w:webHidden/>
              </w:rPr>
              <w:tab/>
            </w:r>
            <w:r w:rsidR="009C72FC">
              <w:rPr>
                <w:noProof/>
                <w:webHidden/>
              </w:rPr>
              <w:fldChar w:fldCharType="begin"/>
            </w:r>
            <w:r w:rsidR="009C72FC">
              <w:rPr>
                <w:noProof/>
                <w:webHidden/>
              </w:rPr>
              <w:instrText xml:space="preserve"> PAGEREF _Toc31644081 \h </w:instrText>
            </w:r>
            <w:r w:rsidR="009C72FC">
              <w:rPr>
                <w:noProof/>
                <w:webHidden/>
              </w:rPr>
            </w:r>
            <w:r w:rsidR="009C72FC">
              <w:rPr>
                <w:noProof/>
                <w:webHidden/>
              </w:rPr>
              <w:fldChar w:fldCharType="separate"/>
            </w:r>
            <w:r w:rsidR="009C72FC">
              <w:rPr>
                <w:noProof/>
                <w:webHidden/>
              </w:rPr>
              <w:t>11</w:t>
            </w:r>
            <w:r w:rsidR="009C72FC">
              <w:rPr>
                <w:noProof/>
                <w:webHidden/>
              </w:rPr>
              <w:fldChar w:fldCharType="end"/>
            </w:r>
          </w:hyperlink>
        </w:p>
        <w:p w14:paraId="1DD198D6" w14:textId="2A49D8B0"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82" w:history="1">
            <w:r w:rsidR="009C72FC" w:rsidRPr="00183B3F">
              <w:rPr>
                <w:rStyle w:val="Collegamentoipertestuale"/>
                <w:bCs/>
                <w:noProof/>
              </w:rPr>
              <w:t>9.2.</w:t>
            </w:r>
            <w:r w:rsidR="009C72FC">
              <w:rPr>
                <w:rFonts w:asciiTheme="minorHAnsi" w:eastAsiaTheme="minorEastAsia" w:hAnsiTheme="minorHAnsi" w:cstheme="minorBidi"/>
                <w:noProof/>
                <w:color w:val="auto"/>
              </w:rPr>
              <w:tab/>
            </w:r>
            <w:r w:rsidR="009C72FC" w:rsidRPr="00183B3F">
              <w:rPr>
                <w:rStyle w:val="Collegamentoipertestuale"/>
                <w:noProof/>
              </w:rPr>
              <w:t>DATI ULTERIORI</w:t>
            </w:r>
            <w:r w:rsidR="009C72FC">
              <w:rPr>
                <w:noProof/>
                <w:webHidden/>
              </w:rPr>
              <w:tab/>
            </w:r>
            <w:r w:rsidR="009C72FC">
              <w:rPr>
                <w:noProof/>
                <w:webHidden/>
              </w:rPr>
              <w:fldChar w:fldCharType="begin"/>
            </w:r>
            <w:r w:rsidR="009C72FC">
              <w:rPr>
                <w:noProof/>
                <w:webHidden/>
              </w:rPr>
              <w:instrText xml:space="preserve"> PAGEREF _Toc31644082 \h </w:instrText>
            </w:r>
            <w:r w:rsidR="009C72FC">
              <w:rPr>
                <w:noProof/>
                <w:webHidden/>
              </w:rPr>
            </w:r>
            <w:r w:rsidR="009C72FC">
              <w:rPr>
                <w:noProof/>
                <w:webHidden/>
              </w:rPr>
              <w:fldChar w:fldCharType="separate"/>
            </w:r>
            <w:r w:rsidR="009C72FC">
              <w:rPr>
                <w:noProof/>
                <w:webHidden/>
              </w:rPr>
              <w:t>11</w:t>
            </w:r>
            <w:r w:rsidR="009C72FC">
              <w:rPr>
                <w:noProof/>
                <w:webHidden/>
              </w:rPr>
              <w:fldChar w:fldCharType="end"/>
            </w:r>
          </w:hyperlink>
        </w:p>
        <w:p w14:paraId="0CE11DE4" w14:textId="1C7620DE"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83" w:history="1">
            <w:r w:rsidR="009C72FC" w:rsidRPr="00183B3F">
              <w:rPr>
                <w:rStyle w:val="Collegamentoipertestuale"/>
                <w:bCs/>
                <w:noProof/>
              </w:rPr>
              <w:t>9.3.</w:t>
            </w:r>
            <w:r w:rsidR="009C72FC">
              <w:rPr>
                <w:rFonts w:asciiTheme="minorHAnsi" w:eastAsiaTheme="minorEastAsia" w:hAnsiTheme="minorHAnsi" w:cstheme="minorBidi"/>
                <w:noProof/>
                <w:color w:val="auto"/>
              </w:rPr>
              <w:tab/>
            </w:r>
            <w:r w:rsidR="009C72FC" w:rsidRPr="00183B3F">
              <w:rPr>
                <w:rStyle w:val="Collegamentoipertestuale"/>
                <w:noProof/>
              </w:rPr>
              <w:t>CATEGORIE DI DATI E INFORMAZIONI DA PUBBLICARE E REFERENTI</w:t>
            </w:r>
            <w:r w:rsidR="009C72FC">
              <w:rPr>
                <w:noProof/>
                <w:webHidden/>
              </w:rPr>
              <w:tab/>
            </w:r>
            <w:r w:rsidR="009C72FC">
              <w:rPr>
                <w:noProof/>
                <w:webHidden/>
              </w:rPr>
              <w:fldChar w:fldCharType="begin"/>
            </w:r>
            <w:r w:rsidR="009C72FC">
              <w:rPr>
                <w:noProof/>
                <w:webHidden/>
              </w:rPr>
              <w:instrText xml:space="preserve"> PAGEREF _Toc31644083 \h </w:instrText>
            </w:r>
            <w:r w:rsidR="009C72FC">
              <w:rPr>
                <w:noProof/>
                <w:webHidden/>
              </w:rPr>
            </w:r>
            <w:r w:rsidR="009C72FC">
              <w:rPr>
                <w:noProof/>
                <w:webHidden/>
              </w:rPr>
              <w:fldChar w:fldCharType="separate"/>
            </w:r>
            <w:r w:rsidR="009C72FC">
              <w:rPr>
                <w:noProof/>
                <w:webHidden/>
              </w:rPr>
              <w:t>12</w:t>
            </w:r>
            <w:r w:rsidR="009C72FC">
              <w:rPr>
                <w:noProof/>
                <w:webHidden/>
              </w:rPr>
              <w:fldChar w:fldCharType="end"/>
            </w:r>
          </w:hyperlink>
        </w:p>
        <w:p w14:paraId="334466A1" w14:textId="3C587673"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84" w:history="1">
            <w:r w:rsidR="009C72FC" w:rsidRPr="00183B3F">
              <w:rPr>
                <w:rStyle w:val="Collegamentoipertestuale"/>
                <w:bCs/>
                <w:noProof/>
              </w:rPr>
              <w:t>9.4.</w:t>
            </w:r>
            <w:r w:rsidR="009C72FC">
              <w:rPr>
                <w:rFonts w:asciiTheme="minorHAnsi" w:eastAsiaTheme="minorEastAsia" w:hAnsiTheme="minorHAnsi" w:cstheme="minorBidi"/>
                <w:noProof/>
                <w:color w:val="auto"/>
              </w:rPr>
              <w:tab/>
            </w:r>
            <w:r w:rsidR="009C72FC" w:rsidRPr="00183B3F">
              <w:rPr>
                <w:rStyle w:val="Collegamentoipertestuale"/>
                <w:noProof/>
              </w:rPr>
              <w:t>INIZIATIVE DI COMUNICAZIONE ALL’INTERNO DELLA STRUTTURA OPERATIVA</w:t>
            </w:r>
            <w:r w:rsidR="009C72FC">
              <w:rPr>
                <w:noProof/>
                <w:webHidden/>
              </w:rPr>
              <w:tab/>
            </w:r>
            <w:r w:rsidR="009C72FC">
              <w:rPr>
                <w:noProof/>
                <w:webHidden/>
              </w:rPr>
              <w:fldChar w:fldCharType="begin"/>
            </w:r>
            <w:r w:rsidR="009C72FC">
              <w:rPr>
                <w:noProof/>
                <w:webHidden/>
              </w:rPr>
              <w:instrText xml:space="preserve"> PAGEREF _Toc31644084 \h </w:instrText>
            </w:r>
            <w:r w:rsidR="009C72FC">
              <w:rPr>
                <w:noProof/>
                <w:webHidden/>
              </w:rPr>
            </w:r>
            <w:r w:rsidR="009C72FC">
              <w:rPr>
                <w:noProof/>
                <w:webHidden/>
              </w:rPr>
              <w:fldChar w:fldCharType="separate"/>
            </w:r>
            <w:r w:rsidR="009C72FC">
              <w:rPr>
                <w:noProof/>
                <w:webHidden/>
              </w:rPr>
              <w:t>12</w:t>
            </w:r>
            <w:r w:rsidR="009C72FC">
              <w:rPr>
                <w:noProof/>
                <w:webHidden/>
              </w:rPr>
              <w:fldChar w:fldCharType="end"/>
            </w:r>
          </w:hyperlink>
        </w:p>
        <w:p w14:paraId="62220E2C" w14:textId="758B5715"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85" w:history="1">
            <w:r w:rsidR="009C72FC" w:rsidRPr="00183B3F">
              <w:rPr>
                <w:rStyle w:val="Collegamentoipertestuale"/>
                <w:bCs/>
                <w:noProof/>
              </w:rPr>
              <w:t>9.5.</w:t>
            </w:r>
            <w:r w:rsidR="009C72FC">
              <w:rPr>
                <w:rFonts w:asciiTheme="minorHAnsi" w:eastAsiaTheme="minorEastAsia" w:hAnsiTheme="minorHAnsi" w:cstheme="minorBidi"/>
                <w:noProof/>
                <w:color w:val="auto"/>
              </w:rPr>
              <w:tab/>
            </w:r>
            <w:r w:rsidR="009C72FC" w:rsidRPr="00183B3F">
              <w:rPr>
                <w:rStyle w:val="Collegamentoipertestuale"/>
                <w:noProof/>
              </w:rPr>
              <w:t>COMUNICAZIONE VERSO GLI PORTATORI D’INTERESSE ESTERNI</w:t>
            </w:r>
            <w:r w:rsidR="009C72FC">
              <w:rPr>
                <w:noProof/>
                <w:webHidden/>
              </w:rPr>
              <w:tab/>
            </w:r>
            <w:r w:rsidR="009C72FC">
              <w:rPr>
                <w:noProof/>
                <w:webHidden/>
              </w:rPr>
              <w:fldChar w:fldCharType="begin"/>
            </w:r>
            <w:r w:rsidR="009C72FC">
              <w:rPr>
                <w:noProof/>
                <w:webHidden/>
              </w:rPr>
              <w:instrText xml:space="preserve"> PAGEREF _Toc31644085 \h </w:instrText>
            </w:r>
            <w:r w:rsidR="009C72FC">
              <w:rPr>
                <w:noProof/>
                <w:webHidden/>
              </w:rPr>
            </w:r>
            <w:r w:rsidR="009C72FC">
              <w:rPr>
                <w:noProof/>
                <w:webHidden/>
              </w:rPr>
              <w:fldChar w:fldCharType="separate"/>
            </w:r>
            <w:r w:rsidR="009C72FC">
              <w:rPr>
                <w:noProof/>
                <w:webHidden/>
              </w:rPr>
              <w:t>12</w:t>
            </w:r>
            <w:r w:rsidR="009C72FC">
              <w:rPr>
                <w:noProof/>
                <w:webHidden/>
              </w:rPr>
              <w:fldChar w:fldCharType="end"/>
            </w:r>
          </w:hyperlink>
        </w:p>
        <w:p w14:paraId="4F868619" w14:textId="5C9FF5E6" w:rsidR="009C72FC" w:rsidRDefault="00E15473">
          <w:pPr>
            <w:pStyle w:val="Sommario2"/>
            <w:tabs>
              <w:tab w:val="left" w:pos="880"/>
              <w:tab w:val="right" w:leader="dot" w:pos="9667"/>
            </w:tabs>
            <w:rPr>
              <w:rFonts w:asciiTheme="minorHAnsi" w:eastAsiaTheme="minorEastAsia" w:hAnsiTheme="minorHAnsi" w:cstheme="minorBidi"/>
              <w:noProof/>
              <w:color w:val="auto"/>
            </w:rPr>
          </w:pPr>
          <w:hyperlink w:anchor="_Toc31644086" w:history="1">
            <w:r w:rsidR="009C72FC" w:rsidRPr="00183B3F">
              <w:rPr>
                <w:rStyle w:val="Collegamentoipertestuale"/>
                <w:bCs/>
                <w:noProof/>
              </w:rPr>
              <w:t>9.6.</w:t>
            </w:r>
            <w:r w:rsidR="009C72FC">
              <w:rPr>
                <w:rFonts w:asciiTheme="minorHAnsi" w:eastAsiaTheme="minorEastAsia" w:hAnsiTheme="minorHAnsi" w:cstheme="minorBidi"/>
                <w:noProof/>
                <w:color w:val="auto"/>
              </w:rPr>
              <w:tab/>
            </w:r>
            <w:r w:rsidR="009C72FC" w:rsidRPr="00183B3F">
              <w:rPr>
                <w:rStyle w:val="Collegamentoipertestuale"/>
                <w:noProof/>
              </w:rPr>
              <w:t>PROCESSO DI ATTUAZIONE DEL PIANO</w:t>
            </w:r>
            <w:r w:rsidR="009C72FC">
              <w:rPr>
                <w:noProof/>
                <w:webHidden/>
              </w:rPr>
              <w:tab/>
            </w:r>
            <w:r w:rsidR="009C72FC">
              <w:rPr>
                <w:noProof/>
                <w:webHidden/>
              </w:rPr>
              <w:fldChar w:fldCharType="begin"/>
            </w:r>
            <w:r w:rsidR="009C72FC">
              <w:rPr>
                <w:noProof/>
                <w:webHidden/>
              </w:rPr>
              <w:instrText xml:space="preserve"> PAGEREF _Toc31644086 \h </w:instrText>
            </w:r>
            <w:r w:rsidR="009C72FC">
              <w:rPr>
                <w:noProof/>
                <w:webHidden/>
              </w:rPr>
            </w:r>
            <w:r w:rsidR="009C72FC">
              <w:rPr>
                <w:noProof/>
                <w:webHidden/>
              </w:rPr>
              <w:fldChar w:fldCharType="separate"/>
            </w:r>
            <w:r w:rsidR="009C72FC">
              <w:rPr>
                <w:noProof/>
                <w:webHidden/>
              </w:rPr>
              <w:t>12</w:t>
            </w:r>
            <w:r w:rsidR="009C72FC">
              <w:rPr>
                <w:noProof/>
                <w:webHidden/>
              </w:rPr>
              <w:fldChar w:fldCharType="end"/>
            </w:r>
          </w:hyperlink>
        </w:p>
        <w:p w14:paraId="76D35E4C" w14:textId="60C7E1CB" w:rsidR="009C72FC" w:rsidRDefault="00E15473">
          <w:pPr>
            <w:pStyle w:val="Sommario1"/>
            <w:tabs>
              <w:tab w:val="left" w:pos="660"/>
              <w:tab w:val="right" w:leader="dot" w:pos="9667"/>
            </w:tabs>
            <w:rPr>
              <w:rFonts w:asciiTheme="minorHAnsi" w:eastAsiaTheme="minorEastAsia" w:hAnsiTheme="minorHAnsi" w:cstheme="minorBidi"/>
              <w:noProof/>
              <w:color w:val="auto"/>
            </w:rPr>
          </w:pPr>
          <w:hyperlink w:anchor="_Toc31644087" w:history="1">
            <w:r w:rsidR="009C72FC" w:rsidRPr="00183B3F">
              <w:rPr>
                <w:rStyle w:val="Collegamentoipertestuale"/>
                <w:bCs/>
                <w:noProof/>
              </w:rPr>
              <w:t>10.</w:t>
            </w:r>
            <w:r w:rsidR="009C72FC">
              <w:rPr>
                <w:rFonts w:asciiTheme="minorHAnsi" w:eastAsiaTheme="minorEastAsia" w:hAnsiTheme="minorHAnsi" w:cstheme="minorBidi"/>
                <w:noProof/>
                <w:color w:val="auto"/>
              </w:rPr>
              <w:tab/>
            </w:r>
            <w:r w:rsidR="009C72FC" w:rsidRPr="00183B3F">
              <w:rPr>
                <w:rStyle w:val="Collegamentoipertestuale"/>
                <w:noProof/>
              </w:rPr>
              <w:t>ALLEGATI</w:t>
            </w:r>
            <w:r w:rsidR="009C72FC">
              <w:rPr>
                <w:noProof/>
                <w:webHidden/>
              </w:rPr>
              <w:tab/>
            </w:r>
            <w:r w:rsidR="009C72FC">
              <w:rPr>
                <w:noProof/>
                <w:webHidden/>
              </w:rPr>
              <w:fldChar w:fldCharType="begin"/>
            </w:r>
            <w:r w:rsidR="009C72FC">
              <w:rPr>
                <w:noProof/>
                <w:webHidden/>
              </w:rPr>
              <w:instrText xml:space="preserve"> PAGEREF _Toc31644087 \h </w:instrText>
            </w:r>
            <w:r w:rsidR="009C72FC">
              <w:rPr>
                <w:noProof/>
                <w:webHidden/>
              </w:rPr>
            </w:r>
            <w:r w:rsidR="009C72FC">
              <w:rPr>
                <w:noProof/>
                <w:webHidden/>
              </w:rPr>
              <w:fldChar w:fldCharType="separate"/>
            </w:r>
            <w:r w:rsidR="009C72FC">
              <w:rPr>
                <w:noProof/>
                <w:webHidden/>
              </w:rPr>
              <w:t>13</w:t>
            </w:r>
            <w:r w:rsidR="009C72FC">
              <w:rPr>
                <w:noProof/>
                <w:webHidden/>
              </w:rPr>
              <w:fldChar w:fldCharType="end"/>
            </w:r>
          </w:hyperlink>
        </w:p>
        <w:p w14:paraId="1C446BD3" w14:textId="25D5750F" w:rsidR="006E3A25" w:rsidRDefault="00C84695">
          <w:r>
            <w:fldChar w:fldCharType="end"/>
          </w:r>
        </w:p>
      </w:sdtContent>
    </w:sdt>
    <w:p w14:paraId="07E9346E" w14:textId="77777777" w:rsidR="000834DC" w:rsidRDefault="00C84695" w:rsidP="00871E4A">
      <w:pPr>
        <w:spacing w:after="226" w:line="259" w:lineRule="auto"/>
        <w:ind w:left="34" w:right="0" w:firstLine="0"/>
        <w:jc w:val="left"/>
      </w:pPr>
      <w:r>
        <w:t xml:space="preserve"> </w:t>
      </w:r>
      <w:r w:rsidR="000834DC">
        <w:br w:type="page"/>
      </w:r>
    </w:p>
    <w:p w14:paraId="188D0AF9" w14:textId="77777777" w:rsidR="006E3A25" w:rsidRPr="00871E4A" w:rsidRDefault="00871E4A" w:rsidP="00871E4A">
      <w:pPr>
        <w:pStyle w:val="Titolo1"/>
        <w:ind w:hanging="281"/>
        <w:rPr>
          <w:rFonts w:eastAsia="Times New Roman"/>
          <w:lang w:bidi="en-US"/>
        </w:rPr>
      </w:pPr>
      <w:bookmarkStart w:id="0" w:name="_Toc31644064"/>
      <w:r w:rsidRPr="002A6E70">
        <w:rPr>
          <w:color w:val="4F81BD"/>
        </w:rPr>
        <w:lastRenderedPageBreak/>
        <w:t xml:space="preserve">INTRODUZIONE: </w:t>
      </w:r>
      <w:r w:rsidRPr="009A4126">
        <w:t>CONTESTO ESTERNO,</w:t>
      </w:r>
      <w:r w:rsidRPr="002A6E70">
        <w:t xml:space="preserve"> ORGANIZZAZIONE E FUNZIONI</w:t>
      </w:r>
      <w:bookmarkEnd w:id="0"/>
      <w:r w:rsidR="00C84695">
        <w:t xml:space="preserve"> </w:t>
      </w:r>
    </w:p>
    <w:p w14:paraId="75EAAFF8" w14:textId="77777777" w:rsidR="006E3A25" w:rsidRDefault="00C84695">
      <w:pPr>
        <w:spacing w:after="0" w:line="259" w:lineRule="auto"/>
        <w:ind w:left="34" w:right="0" w:firstLine="0"/>
        <w:jc w:val="left"/>
      </w:pPr>
      <w:r>
        <w:t xml:space="preserve"> </w:t>
      </w:r>
    </w:p>
    <w:p w14:paraId="476DC22B" w14:textId="77777777" w:rsidR="006E3A25" w:rsidRPr="003D2518" w:rsidRDefault="00C84695">
      <w:pPr>
        <w:ind w:left="29" w:right="4"/>
      </w:pPr>
      <w:r w:rsidRPr="003D2518">
        <w:t xml:space="preserve">Il Piano di prevenzione della corruzione </w:t>
      </w:r>
      <w:r w:rsidR="00095FA9" w:rsidRPr="003D2518">
        <w:t>e trasparenza</w:t>
      </w:r>
      <w:r w:rsidRPr="003D2518">
        <w:t>(PPC</w:t>
      </w:r>
      <w:r w:rsidR="00095FA9" w:rsidRPr="003D2518">
        <w:t>T</w:t>
      </w:r>
      <w:r w:rsidRPr="003D2518">
        <w:t xml:space="preserve">) dell’Azienda speciale farmacie comunali di Rho (ASFC di Rho) è stato redatto in coerenza con le disposizioni contenute nella legge n. 190/2012 </w:t>
      </w:r>
      <w:r w:rsidR="00095FA9" w:rsidRPr="003D2518">
        <w:t xml:space="preserve">e </w:t>
      </w:r>
      <w:proofErr w:type="spellStart"/>
      <w:r w:rsidR="00095FA9" w:rsidRPr="003D2518">
        <w:t>smi</w:t>
      </w:r>
      <w:proofErr w:type="spellEnd"/>
      <w:r w:rsidR="00095FA9" w:rsidRPr="003D2518">
        <w:t xml:space="preserve"> </w:t>
      </w:r>
      <w:r w:rsidRPr="003D2518">
        <w:t xml:space="preserve">e nel Piano Nazionale Anticorruzione (PNA). </w:t>
      </w:r>
    </w:p>
    <w:p w14:paraId="58BEB5E0" w14:textId="77777777" w:rsidR="006E3A25" w:rsidRPr="003D2518" w:rsidRDefault="00C84695">
      <w:pPr>
        <w:ind w:left="29" w:right="4"/>
      </w:pPr>
      <w:r w:rsidRPr="003D2518">
        <w:t>ASFC di Rho ha redatto il piano tenendo conto della propria specificità or</w:t>
      </w:r>
      <w:r w:rsidR="00095FA9" w:rsidRPr="003D2518">
        <w:t>ganizzativa e strutturale. Il P</w:t>
      </w:r>
      <w:r w:rsidRPr="003D2518">
        <w:t>PC</w:t>
      </w:r>
      <w:r w:rsidR="00095FA9" w:rsidRPr="003D2518">
        <w:t>T</w:t>
      </w:r>
      <w:r w:rsidRPr="003D2518">
        <w:t xml:space="preserve"> è da considerarsi un importante strumento organizzativo e di controllo interno al fine di prevenire i reati di corruzione. I destinatari del </w:t>
      </w:r>
      <w:r w:rsidR="00095FA9" w:rsidRPr="003D2518">
        <w:t>PPCT</w:t>
      </w:r>
      <w:r w:rsidRPr="003D2518">
        <w:t xml:space="preserve"> sono il personale dell’ASFC di Rho e tutti i soggetti esterni indicati nel par. 1.</w:t>
      </w:r>
      <w:r w:rsidR="002646A7" w:rsidRPr="003D2518">
        <w:t>6.</w:t>
      </w:r>
    </w:p>
    <w:p w14:paraId="27542C71" w14:textId="77777777" w:rsidR="006E3A25" w:rsidRPr="003D2518" w:rsidRDefault="006E3A25">
      <w:pPr>
        <w:spacing w:after="0" w:line="259" w:lineRule="auto"/>
        <w:ind w:left="34" w:right="0" w:firstLine="0"/>
        <w:jc w:val="left"/>
      </w:pPr>
    </w:p>
    <w:p w14:paraId="6339AB43" w14:textId="1CCD9555" w:rsidR="006E3A25" w:rsidRPr="00855D2C" w:rsidRDefault="00C84695">
      <w:pPr>
        <w:ind w:left="29" w:right="4"/>
      </w:pPr>
      <w:r w:rsidRPr="00855D2C">
        <w:t xml:space="preserve">L'iter che ha portato alla predisposizione del </w:t>
      </w:r>
      <w:r w:rsidR="00095FA9" w:rsidRPr="00855D2C">
        <w:t>PPCT</w:t>
      </w:r>
      <w:r w:rsidRPr="00855D2C">
        <w:t xml:space="preserve"> di ASFC di Rho si è sviluppato attraverso la nomina del Responsabile della prevenzione della corruzione e trasparenza (RPCT), in esecuzione dell'art. 1, comma 7, della legge 190/2012</w:t>
      </w:r>
      <w:r w:rsidR="00095FA9" w:rsidRPr="00855D2C">
        <w:t xml:space="preserve"> e </w:t>
      </w:r>
      <w:proofErr w:type="spellStart"/>
      <w:r w:rsidR="00095FA9" w:rsidRPr="00855D2C">
        <w:t>smi</w:t>
      </w:r>
      <w:proofErr w:type="spellEnd"/>
      <w:r w:rsidRPr="00855D2C">
        <w:t>; il ruolo è stato ricoperto del Direttore</w:t>
      </w:r>
      <w:r w:rsidR="00095FA9" w:rsidRPr="00855D2C">
        <w:t xml:space="preserve"> d</w:t>
      </w:r>
      <w:r w:rsidR="00365891" w:rsidRPr="00855D2C">
        <w:t>’azienda</w:t>
      </w:r>
      <w:r w:rsidR="00095FA9" w:rsidRPr="00855D2C">
        <w:t xml:space="preserve"> Dott. </w:t>
      </w:r>
      <w:r w:rsidR="00365891" w:rsidRPr="00855D2C">
        <w:t>Colombo</w:t>
      </w:r>
      <w:r w:rsidR="00095FA9" w:rsidRPr="00855D2C">
        <w:t>.</w:t>
      </w:r>
    </w:p>
    <w:p w14:paraId="366C1CBB" w14:textId="1A8E56E1" w:rsidR="003D2518" w:rsidRPr="00855D2C" w:rsidRDefault="003D2518">
      <w:pPr>
        <w:ind w:left="29" w:right="4"/>
      </w:pPr>
      <w:r w:rsidRPr="00855D2C">
        <w:t xml:space="preserve">Il Dott. </w:t>
      </w:r>
      <w:r w:rsidR="00365891" w:rsidRPr="00855D2C">
        <w:t>Colombo</w:t>
      </w:r>
      <w:r w:rsidRPr="00855D2C">
        <w:t xml:space="preserve"> ricopre anche il ruolo di RASA per l’aggiornamento e validazione dei dati contenuti nella banca dati AUSA.</w:t>
      </w:r>
    </w:p>
    <w:p w14:paraId="6C970148" w14:textId="5E627616" w:rsidR="006E3A25" w:rsidRDefault="00C84695">
      <w:pPr>
        <w:ind w:left="29" w:right="4"/>
      </w:pPr>
      <w:r w:rsidRPr="00855D2C">
        <w:t>L’RPCT si è occupato dell’elaborazione</w:t>
      </w:r>
      <w:r w:rsidR="00095FA9" w:rsidRPr="00855D2C">
        <w:t xml:space="preserve"> ed aggiornamento</w:t>
      </w:r>
      <w:r w:rsidRPr="00855D2C">
        <w:t xml:space="preserve"> dell’analisi dei rischi di corruzione, della pianificazione delle azioni da intraprendere per ridurre i livelli di rischio identificati</w:t>
      </w:r>
      <w:r w:rsidR="00095FA9" w:rsidRPr="00855D2C">
        <w:t>, della predisposizione ed aggiornamento della sezione Amministrazione Trasparente sul sito internet dell’Azienda</w:t>
      </w:r>
      <w:r w:rsidRPr="00855D2C">
        <w:t xml:space="preserve"> e ha poi redatto il presente </w:t>
      </w:r>
      <w:r w:rsidR="00095FA9" w:rsidRPr="00855D2C">
        <w:t>PPCT.</w:t>
      </w:r>
    </w:p>
    <w:p w14:paraId="78190EB4" w14:textId="77777777" w:rsidR="007533BA" w:rsidRDefault="007533BA">
      <w:pPr>
        <w:ind w:left="29" w:right="4"/>
      </w:pPr>
    </w:p>
    <w:p w14:paraId="745610CA" w14:textId="77777777" w:rsidR="007533BA" w:rsidRDefault="007533BA">
      <w:pPr>
        <w:ind w:left="29" w:right="4"/>
      </w:pPr>
    </w:p>
    <w:p w14:paraId="24CF09E6" w14:textId="77777777" w:rsidR="006E3A25" w:rsidRDefault="004244FB" w:rsidP="00FA57B6">
      <w:pPr>
        <w:pStyle w:val="Titolo2"/>
        <w:ind w:left="513" w:hanging="494"/>
      </w:pPr>
      <w:bookmarkStart w:id="1" w:name="_Toc31644065"/>
      <w:r>
        <w:t>Contesto esterno</w:t>
      </w:r>
      <w:bookmarkEnd w:id="1"/>
      <w:r>
        <w:t xml:space="preserve"> </w:t>
      </w:r>
    </w:p>
    <w:p w14:paraId="35BB816A" w14:textId="77777777" w:rsidR="002646A7" w:rsidRPr="002646A7" w:rsidRDefault="002646A7" w:rsidP="002646A7">
      <w:pPr>
        <w:ind w:left="29" w:right="4"/>
      </w:pPr>
      <w:r>
        <w:t>L’</w:t>
      </w:r>
      <w:r w:rsidRPr="002646A7">
        <w:rPr>
          <w:b/>
          <w:bCs/>
        </w:rPr>
        <w:t>Azienda Speciale Farmacie Comunali Rho</w:t>
      </w:r>
      <w:r>
        <w:t>, nasce nel 1961 come Farmacia Comunale del Comune di Rho, nella attuale sede di Via Cardinal Ferrari 66, per volontà dell’Amministrazione Comunale.</w:t>
      </w:r>
    </w:p>
    <w:p w14:paraId="75609692" w14:textId="77777777" w:rsidR="002646A7" w:rsidRDefault="002646A7" w:rsidP="002646A7">
      <w:pPr>
        <w:ind w:left="29" w:right="4"/>
      </w:pPr>
      <w:r>
        <w:t>Dal 1997, in applicazione della legge 142, sul riordino degli enti locali, l’Azienda si è trasformata in Azienda Speciale con personalità giuridica e con il proprio rappresentante legale. Lo Statuto ed il Regolamento in vigore sono quelli approvati dall’Amministrazione Comunale all’atto della trasformazione.</w:t>
      </w:r>
    </w:p>
    <w:p w14:paraId="157D61CB" w14:textId="77777777" w:rsidR="002646A7" w:rsidRDefault="002646A7" w:rsidP="002646A7">
      <w:pPr>
        <w:ind w:left="29" w:right="4"/>
      </w:pPr>
      <w:r>
        <w:t xml:space="preserve">L’Azienda Speciale Farmacie Comunali di Rho è presente nel Comune di Rho con tre farmacie: Comunale 1 V.C. Ferrari, Comunale 2 nella frazione di Terrazzano, Comunale 3 presso il complesso Esselunga (quartiere </w:t>
      </w:r>
      <w:proofErr w:type="spellStart"/>
      <w:r>
        <w:t>Stellanda</w:t>
      </w:r>
      <w:proofErr w:type="spellEnd"/>
      <w:r>
        <w:t>).</w:t>
      </w:r>
    </w:p>
    <w:p w14:paraId="061D5AE1" w14:textId="77777777" w:rsidR="002646A7" w:rsidRDefault="002646A7">
      <w:pPr>
        <w:spacing w:after="160" w:line="259" w:lineRule="auto"/>
        <w:ind w:left="0" w:right="0" w:firstLine="0"/>
        <w:jc w:val="left"/>
      </w:pPr>
      <w:r>
        <w:br w:type="page"/>
      </w:r>
    </w:p>
    <w:p w14:paraId="2F340AB5" w14:textId="77777777" w:rsidR="00871E4A" w:rsidRPr="00FA57B6" w:rsidRDefault="00871E4A" w:rsidP="00FA57B6"/>
    <w:p w14:paraId="7A8B9898" w14:textId="77777777" w:rsidR="004244FB" w:rsidRDefault="004244FB" w:rsidP="00FA57B6">
      <w:pPr>
        <w:pStyle w:val="Titolo2"/>
        <w:ind w:left="513" w:hanging="494"/>
      </w:pPr>
      <w:bookmarkStart w:id="2" w:name="_Toc31644066"/>
      <w:r>
        <w:t>Contesto interno</w:t>
      </w:r>
      <w:bookmarkEnd w:id="2"/>
      <w:r>
        <w:t xml:space="preserve"> </w:t>
      </w:r>
    </w:p>
    <w:p w14:paraId="5869ED10" w14:textId="77777777" w:rsidR="00FA57B6" w:rsidRPr="000834DC" w:rsidRDefault="00FA57B6" w:rsidP="00FA57B6">
      <w:pPr>
        <w:spacing w:after="0" w:line="259" w:lineRule="auto"/>
        <w:ind w:left="0" w:right="0" w:firstLine="0"/>
        <w:jc w:val="left"/>
      </w:pPr>
    </w:p>
    <w:p w14:paraId="72B863BD" w14:textId="77777777" w:rsidR="00FA57B6" w:rsidRPr="000834DC" w:rsidRDefault="00FA57B6" w:rsidP="00FA57B6">
      <w:pPr>
        <w:spacing w:after="4" w:line="250" w:lineRule="auto"/>
        <w:ind w:left="-5" w:right="0"/>
      </w:pPr>
      <w:r w:rsidRPr="000834DC">
        <w:t xml:space="preserve">Di seguito il </w:t>
      </w:r>
      <w:proofErr w:type="spellStart"/>
      <w:r w:rsidRPr="000834DC">
        <w:t>funzionigramma</w:t>
      </w:r>
      <w:proofErr w:type="spellEnd"/>
      <w:r w:rsidRPr="000834DC">
        <w:t xml:space="preserve"> di ASFC di Rho: </w:t>
      </w:r>
    </w:p>
    <w:p w14:paraId="26D73D34" w14:textId="77777777" w:rsidR="00FA57B6" w:rsidRPr="000834DC" w:rsidRDefault="00FA57B6" w:rsidP="00FA57B6">
      <w:pPr>
        <w:spacing w:after="0" w:line="259" w:lineRule="auto"/>
        <w:ind w:left="0" w:right="0" w:firstLine="0"/>
        <w:jc w:val="left"/>
      </w:pPr>
      <w:r w:rsidRPr="000834DC">
        <w:t xml:space="preserve"> </w:t>
      </w:r>
    </w:p>
    <w:p w14:paraId="2A53AAF7" w14:textId="77777777" w:rsidR="00FA57B6" w:rsidRPr="000834DC" w:rsidRDefault="00FA57B6" w:rsidP="00FA57B6">
      <w:pPr>
        <w:spacing w:after="8" w:line="259" w:lineRule="auto"/>
        <w:ind w:left="716" w:right="0" w:firstLine="0"/>
        <w:jc w:val="left"/>
      </w:pPr>
      <w:r w:rsidRPr="000834DC">
        <w:rPr>
          <w:rFonts w:ascii="Calibri" w:eastAsia="Calibri" w:hAnsi="Calibri" w:cs="Calibri"/>
          <w:noProof/>
          <w:sz w:val="22"/>
        </w:rPr>
        <mc:AlternateContent>
          <mc:Choice Requires="wpg">
            <w:drawing>
              <wp:inline distT="0" distB="0" distL="0" distR="0" wp14:anchorId="16AF3839" wp14:editId="5B0CA2B2">
                <wp:extent cx="5557532" cy="5612400"/>
                <wp:effectExtent l="0" t="0" r="0" b="0"/>
                <wp:docPr id="43953" name="Group 43953"/>
                <wp:cNvGraphicFramePr/>
                <a:graphic xmlns:a="http://schemas.openxmlformats.org/drawingml/2006/main">
                  <a:graphicData uri="http://schemas.microsoft.com/office/word/2010/wordprocessingGroup">
                    <wpg:wgp>
                      <wpg:cNvGrpSpPr/>
                      <wpg:grpSpPr>
                        <a:xfrm>
                          <a:off x="0" y="0"/>
                          <a:ext cx="5557532" cy="5612400"/>
                          <a:chOff x="0" y="0"/>
                          <a:chExt cx="5557532" cy="5612400"/>
                        </a:xfrm>
                      </wpg:grpSpPr>
                      <wps:wsp>
                        <wps:cNvPr id="262" name="Rectangle 262"/>
                        <wps:cNvSpPr/>
                        <wps:spPr>
                          <a:xfrm>
                            <a:off x="5513006" y="5489119"/>
                            <a:ext cx="59219" cy="163963"/>
                          </a:xfrm>
                          <a:prstGeom prst="rect">
                            <a:avLst/>
                          </a:prstGeom>
                          <a:ln>
                            <a:noFill/>
                          </a:ln>
                        </wps:spPr>
                        <wps:txbx>
                          <w:txbxContent>
                            <w:p w14:paraId="6EC9502B" w14:textId="77777777" w:rsidR="000E26AE" w:rsidRDefault="000E26AE" w:rsidP="00FA57B6">
                              <w:pPr>
                                <w:spacing w:after="160" w:line="259" w:lineRule="auto"/>
                                <w:ind w:left="0" w:right="0" w:firstLine="0"/>
                                <w:jc w:val="left"/>
                              </w:pPr>
                              <w:r>
                                <w:t xml:space="preserve"> </w:t>
                              </w:r>
                            </w:p>
                          </w:txbxContent>
                        </wps:txbx>
                        <wps:bodyPr horzOverflow="overflow" vert="horz" lIns="0" tIns="0" rIns="0" bIns="0" rtlCol="0">
                          <a:noAutofit/>
                        </wps:bodyPr>
                      </wps:wsp>
                      <wps:wsp>
                        <wps:cNvPr id="266" name="Shape 266"/>
                        <wps:cNvSpPr/>
                        <wps:spPr>
                          <a:xfrm>
                            <a:off x="3473640" y="4604004"/>
                            <a:ext cx="206883" cy="634111"/>
                          </a:xfrm>
                          <a:custGeom>
                            <a:avLst/>
                            <a:gdLst/>
                            <a:ahLst/>
                            <a:cxnLst/>
                            <a:rect l="0" t="0" r="0" b="0"/>
                            <a:pathLst>
                              <a:path w="206883" h="634111">
                                <a:moveTo>
                                  <a:pt x="0" y="0"/>
                                </a:moveTo>
                                <a:lnTo>
                                  <a:pt x="0" y="634111"/>
                                </a:lnTo>
                                <a:lnTo>
                                  <a:pt x="206883" y="634111"/>
                                </a:lnTo>
                              </a:path>
                            </a:pathLst>
                          </a:custGeom>
                          <a:noFill/>
                          <a:ln w="25400" cap="flat" cmpd="sng" algn="ctr">
                            <a:solidFill>
                              <a:srgbClr val="4774AB"/>
                            </a:solidFill>
                            <a:prstDash val="solid"/>
                            <a:round/>
                          </a:ln>
                          <a:effectLst/>
                        </wps:spPr>
                        <wps:bodyPr/>
                      </wps:wsp>
                      <wps:wsp>
                        <wps:cNvPr id="267" name="Shape 267"/>
                        <wps:cNvSpPr/>
                        <wps:spPr>
                          <a:xfrm>
                            <a:off x="4025075" y="3625342"/>
                            <a:ext cx="0" cy="289434"/>
                          </a:xfrm>
                          <a:custGeom>
                            <a:avLst/>
                            <a:gdLst/>
                            <a:ahLst/>
                            <a:cxnLst/>
                            <a:rect l="0" t="0" r="0" b="0"/>
                            <a:pathLst>
                              <a:path h="289434">
                                <a:moveTo>
                                  <a:pt x="0" y="0"/>
                                </a:moveTo>
                                <a:lnTo>
                                  <a:pt x="0" y="289434"/>
                                </a:lnTo>
                              </a:path>
                            </a:pathLst>
                          </a:custGeom>
                          <a:noFill/>
                          <a:ln w="25400" cap="flat" cmpd="sng" algn="ctr">
                            <a:solidFill>
                              <a:srgbClr val="4774AB"/>
                            </a:solidFill>
                            <a:prstDash val="solid"/>
                            <a:round/>
                          </a:ln>
                          <a:effectLst/>
                        </wps:spPr>
                        <wps:bodyPr/>
                      </wps:wsp>
                      <wps:wsp>
                        <wps:cNvPr id="268" name="Shape 268"/>
                        <wps:cNvSpPr/>
                        <wps:spPr>
                          <a:xfrm>
                            <a:off x="2357183" y="2595880"/>
                            <a:ext cx="1667891" cy="340233"/>
                          </a:xfrm>
                          <a:custGeom>
                            <a:avLst/>
                            <a:gdLst/>
                            <a:ahLst/>
                            <a:cxnLst/>
                            <a:rect l="0" t="0" r="0" b="0"/>
                            <a:pathLst>
                              <a:path w="1667891" h="340233">
                                <a:moveTo>
                                  <a:pt x="0" y="0"/>
                                </a:moveTo>
                                <a:lnTo>
                                  <a:pt x="0" y="195453"/>
                                </a:lnTo>
                                <a:lnTo>
                                  <a:pt x="1667891" y="195453"/>
                                </a:lnTo>
                                <a:lnTo>
                                  <a:pt x="1667891" y="340233"/>
                                </a:lnTo>
                              </a:path>
                            </a:pathLst>
                          </a:custGeom>
                          <a:noFill/>
                          <a:ln w="25400" cap="flat" cmpd="sng" algn="ctr">
                            <a:solidFill>
                              <a:srgbClr val="4774AB"/>
                            </a:solidFill>
                            <a:prstDash val="solid"/>
                            <a:round/>
                          </a:ln>
                          <a:effectLst/>
                        </wps:spPr>
                        <wps:bodyPr/>
                      </wps:wsp>
                      <wps:wsp>
                        <wps:cNvPr id="269" name="Shape 269"/>
                        <wps:cNvSpPr/>
                        <wps:spPr>
                          <a:xfrm>
                            <a:off x="1805750" y="4604004"/>
                            <a:ext cx="206756" cy="634111"/>
                          </a:xfrm>
                          <a:custGeom>
                            <a:avLst/>
                            <a:gdLst/>
                            <a:ahLst/>
                            <a:cxnLst/>
                            <a:rect l="0" t="0" r="0" b="0"/>
                            <a:pathLst>
                              <a:path w="206756" h="634111">
                                <a:moveTo>
                                  <a:pt x="0" y="0"/>
                                </a:moveTo>
                                <a:lnTo>
                                  <a:pt x="0" y="634111"/>
                                </a:lnTo>
                                <a:lnTo>
                                  <a:pt x="206756" y="634111"/>
                                </a:lnTo>
                              </a:path>
                            </a:pathLst>
                          </a:custGeom>
                          <a:noFill/>
                          <a:ln w="25400" cap="flat" cmpd="sng" algn="ctr">
                            <a:solidFill>
                              <a:srgbClr val="4774AB"/>
                            </a:solidFill>
                            <a:prstDash val="solid"/>
                            <a:round/>
                          </a:ln>
                          <a:effectLst/>
                        </wps:spPr>
                        <wps:bodyPr/>
                      </wps:wsp>
                      <wps:wsp>
                        <wps:cNvPr id="270" name="Shape 270"/>
                        <wps:cNvSpPr/>
                        <wps:spPr>
                          <a:xfrm>
                            <a:off x="2357183" y="3625342"/>
                            <a:ext cx="0" cy="289434"/>
                          </a:xfrm>
                          <a:custGeom>
                            <a:avLst/>
                            <a:gdLst/>
                            <a:ahLst/>
                            <a:cxnLst/>
                            <a:rect l="0" t="0" r="0" b="0"/>
                            <a:pathLst>
                              <a:path h="289434">
                                <a:moveTo>
                                  <a:pt x="0" y="0"/>
                                </a:moveTo>
                                <a:lnTo>
                                  <a:pt x="0" y="289434"/>
                                </a:lnTo>
                              </a:path>
                            </a:pathLst>
                          </a:custGeom>
                          <a:noFill/>
                          <a:ln w="25400" cap="flat" cmpd="sng" algn="ctr">
                            <a:solidFill>
                              <a:srgbClr val="4774AB"/>
                            </a:solidFill>
                            <a:prstDash val="solid"/>
                            <a:round/>
                          </a:ln>
                          <a:effectLst/>
                        </wps:spPr>
                        <wps:bodyPr/>
                      </wps:wsp>
                      <wps:wsp>
                        <wps:cNvPr id="271" name="Shape 271"/>
                        <wps:cNvSpPr/>
                        <wps:spPr>
                          <a:xfrm>
                            <a:off x="2357183" y="2595880"/>
                            <a:ext cx="0" cy="340233"/>
                          </a:xfrm>
                          <a:custGeom>
                            <a:avLst/>
                            <a:gdLst/>
                            <a:ahLst/>
                            <a:cxnLst/>
                            <a:rect l="0" t="0" r="0" b="0"/>
                            <a:pathLst>
                              <a:path h="340233">
                                <a:moveTo>
                                  <a:pt x="0" y="0"/>
                                </a:moveTo>
                                <a:lnTo>
                                  <a:pt x="0" y="195453"/>
                                </a:lnTo>
                                <a:lnTo>
                                  <a:pt x="0" y="195453"/>
                                </a:lnTo>
                                <a:lnTo>
                                  <a:pt x="0" y="340233"/>
                                </a:lnTo>
                              </a:path>
                            </a:pathLst>
                          </a:custGeom>
                          <a:noFill/>
                          <a:ln w="25400" cap="flat" cmpd="sng" algn="ctr">
                            <a:solidFill>
                              <a:srgbClr val="4774AB"/>
                            </a:solidFill>
                            <a:prstDash val="solid"/>
                            <a:round/>
                          </a:ln>
                          <a:effectLst/>
                        </wps:spPr>
                        <wps:bodyPr/>
                      </wps:wsp>
                      <wps:wsp>
                        <wps:cNvPr id="272" name="Shape 272"/>
                        <wps:cNvSpPr/>
                        <wps:spPr>
                          <a:xfrm>
                            <a:off x="137859" y="4604004"/>
                            <a:ext cx="206756" cy="634111"/>
                          </a:xfrm>
                          <a:custGeom>
                            <a:avLst/>
                            <a:gdLst/>
                            <a:ahLst/>
                            <a:cxnLst/>
                            <a:rect l="0" t="0" r="0" b="0"/>
                            <a:pathLst>
                              <a:path w="206756" h="634111">
                                <a:moveTo>
                                  <a:pt x="0" y="0"/>
                                </a:moveTo>
                                <a:lnTo>
                                  <a:pt x="0" y="634111"/>
                                </a:lnTo>
                                <a:lnTo>
                                  <a:pt x="206756" y="634111"/>
                                </a:lnTo>
                              </a:path>
                            </a:pathLst>
                          </a:custGeom>
                          <a:noFill/>
                          <a:ln w="25400" cap="flat" cmpd="sng" algn="ctr">
                            <a:solidFill>
                              <a:srgbClr val="4774AB"/>
                            </a:solidFill>
                            <a:prstDash val="solid"/>
                            <a:round/>
                          </a:ln>
                          <a:effectLst/>
                        </wps:spPr>
                        <wps:bodyPr/>
                      </wps:wsp>
                      <wps:wsp>
                        <wps:cNvPr id="273" name="Shape 273"/>
                        <wps:cNvSpPr/>
                        <wps:spPr>
                          <a:xfrm>
                            <a:off x="689293" y="3625342"/>
                            <a:ext cx="0" cy="289434"/>
                          </a:xfrm>
                          <a:custGeom>
                            <a:avLst/>
                            <a:gdLst/>
                            <a:ahLst/>
                            <a:cxnLst/>
                            <a:rect l="0" t="0" r="0" b="0"/>
                            <a:pathLst>
                              <a:path h="289434">
                                <a:moveTo>
                                  <a:pt x="0" y="0"/>
                                </a:moveTo>
                                <a:lnTo>
                                  <a:pt x="0" y="289434"/>
                                </a:lnTo>
                              </a:path>
                            </a:pathLst>
                          </a:custGeom>
                          <a:noFill/>
                          <a:ln w="25400" cap="flat" cmpd="sng" algn="ctr">
                            <a:solidFill>
                              <a:srgbClr val="4774AB"/>
                            </a:solidFill>
                            <a:prstDash val="solid"/>
                            <a:round/>
                          </a:ln>
                          <a:effectLst/>
                        </wps:spPr>
                        <wps:bodyPr/>
                      </wps:wsp>
                      <wps:wsp>
                        <wps:cNvPr id="274" name="Shape 274"/>
                        <wps:cNvSpPr/>
                        <wps:spPr>
                          <a:xfrm>
                            <a:off x="689293" y="2595880"/>
                            <a:ext cx="1667891" cy="340233"/>
                          </a:xfrm>
                          <a:custGeom>
                            <a:avLst/>
                            <a:gdLst/>
                            <a:ahLst/>
                            <a:cxnLst/>
                            <a:rect l="0" t="0" r="0" b="0"/>
                            <a:pathLst>
                              <a:path w="1667891" h="340233">
                                <a:moveTo>
                                  <a:pt x="1667891" y="0"/>
                                </a:moveTo>
                                <a:lnTo>
                                  <a:pt x="1667891" y="195453"/>
                                </a:lnTo>
                                <a:lnTo>
                                  <a:pt x="0" y="195453"/>
                                </a:lnTo>
                                <a:lnTo>
                                  <a:pt x="0" y="340233"/>
                                </a:lnTo>
                              </a:path>
                            </a:pathLst>
                          </a:custGeom>
                          <a:noFill/>
                          <a:ln w="25400" cap="flat" cmpd="sng" algn="ctr">
                            <a:solidFill>
                              <a:srgbClr val="4774AB"/>
                            </a:solidFill>
                            <a:prstDash val="solid"/>
                            <a:round/>
                          </a:ln>
                          <a:effectLst/>
                        </wps:spPr>
                        <wps:bodyPr/>
                      </wps:wsp>
                      <wps:wsp>
                        <wps:cNvPr id="275" name="Shape 275"/>
                        <wps:cNvSpPr/>
                        <wps:spPr>
                          <a:xfrm>
                            <a:off x="2357183" y="1667891"/>
                            <a:ext cx="0" cy="238760"/>
                          </a:xfrm>
                          <a:custGeom>
                            <a:avLst/>
                            <a:gdLst/>
                            <a:ahLst/>
                            <a:cxnLst/>
                            <a:rect l="0" t="0" r="0" b="0"/>
                            <a:pathLst>
                              <a:path h="238760">
                                <a:moveTo>
                                  <a:pt x="0" y="0"/>
                                </a:moveTo>
                                <a:lnTo>
                                  <a:pt x="0" y="93980"/>
                                </a:lnTo>
                                <a:lnTo>
                                  <a:pt x="0" y="93980"/>
                                </a:lnTo>
                                <a:lnTo>
                                  <a:pt x="0" y="238760"/>
                                </a:lnTo>
                              </a:path>
                            </a:pathLst>
                          </a:custGeom>
                          <a:noFill/>
                          <a:ln w="25400" cap="flat" cmpd="sng" algn="ctr">
                            <a:solidFill>
                              <a:srgbClr val="4774AB"/>
                            </a:solidFill>
                            <a:prstDash val="solid"/>
                            <a:round/>
                          </a:ln>
                          <a:effectLst/>
                        </wps:spPr>
                        <wps:bodyPr/>
                      </wps:wsp>
                      <wps:wsp>
                        <wps:cNvPr id="276" name="Shape 276"/>
                        <wps:cNvSpPr/>
                        <wps:spPr>
                          <a:xfrm>
                            <a:off x="2357183" y="689229"/>
                            <a:ext cx="0" cy="289433"/>
                          </a:xfrm>
                          <a:custGeom>
                            <a:avLst/>
                            <a:gdLst/>
                            <a:ahLst/>
                            <a:cxnLst/>
                            <a:rect l="0" t="0" r="0" b="0"/>
                            <a:pathLst>
                              <a:path h="289433">
                                <a:moveTo>
                                  <a:pt x="0" y="0"/>
                                </a:moveTo>
                                <a:lnTo>
                                  <a:pt x="0" y="289433"/>
                                </a:lnTo>
                              </a:path>
                            </a:pathLst>
                          </a:custGeom>
                          <a:noFill/>
                          <a:ln w="25400" cap="flat" cmpd="sng" algn="ctr">
                            <a:solidFill>
                              <a:srgbClr val="3D6696"/>
                            </a:solidFill>
                            <a:prstDash val="solid"/>
                            <a:round/>
                          </a:ln>
                          <a:effectLst/>
                        </wps:spPr>
                        <wps:bodyPr/>
                      </wps:wsp>
                      <wps:wsp>
                        <wps:cNvPr id="47111" name="Shape 47111"/>
                        <wps:cNvSpPr/>
                        <wps:spPr>
                          <a:xfrm>
                            <a:off x="1667954" y="0"/>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278" name="Shape 278"/>
                        <wps:cNvSpPr/>
                        <wps:spPr>
                          <a:xfrm>
                            <a:off x="1667954" y="0"/>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279" name="Rectangle 279"/>
                        <wps:cNvSpPr/>
                        <wps:spPr>
                          <a:xfrm>
                            <a:off x="1923987" y="279273"/>
                            <a:ext cx="1152426" cy="189937"/>
                          </a:xfrm>
                          <a:prstGeom prst="rect">
                            <a:avLst/>
                          </a:prstGeom>
                          <a:ln>
                            <a:noFill/>
                          </a:ln>
                        </wps:spPr>
                        <wps:txbx>
                          <w:txbxContent>
                            <w:p w14:paraId="1D03315B" w14:textId="77777777" w:rsidR="000E26AE" w:rsidRDefault="000E26AE" w:rsidP="00FA57B6">
                              <w:pPr>
                                <w:spacing w:after="160" w:line="259" w:lineRule="auto"/>
                                <w:ind w:left="0" w:right="0" w:firstLine="0"/>
                                <w:jc w:val="left"/>
                              </w:pPr>
                              <w:r>
                                <w:rPr>
                                  <w:rFonts w:ascii="Calibri" w:eastAsia="Calibri" w:hAnsi="Calibri" w:cs="Calibri"/>
                                  <w:color w:val="FFFFFF"/>
                                  <w:sz w:val="22"/>
                                </w:rPr>
                                <w:t>Comune di Rho</w:t>
                              </w:r>
                            </w:p>
                          </w:txbxContent>
                        </wps:txbx>
                        <wps:bodyPr horzOverflow="overflow" vert="horz" lIns="0" tIns="0" rIns="0" bIns="0" rtlCol="0">
                          <a:noAutofit/>
                        </wps:bodyPr>
                      </wps:wsp>
                      <wps:wsp>
                        <wps:cNvPr id="280" name="Rectangle 280"/>
                        <wps:cNvSpPr/>
                        <wps:spPr>
                          <a:xfrm>
                            <a:off x="2791143" y="279273"/>
                            <a:ext cx="42143" cy="189937"/>
                          </a:xfrm>
                          <a:prstGeom prst="rect">
                            <a:avLst/>
                          </a:prstGeom>
                          <a:ln>
                            <a:noFill/>
                          </a:ln>
                        </wps:spPr>
                        <wps:txbx>
                          <w:txbxContent>
                            <w:p w14:paraId="0E55EE3F"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2" name="Shape 47112"/>
                        <wps:cNvSpPr/>
                        <wps:spPr>
                          <a:xfrm>
                            <a:off x="1667954" y="978662"/>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282" name="Shape 282"/>
                        <wps:cNvSpPr/>
                        <wps:spPr>
                          <a:xfrm>
                            <a:off x="1667954" y="978662"/>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619" name="Rectangle 35619"/>
                        <wps:cNvSpPr/>
                        <wps:spPr>
                          <a:xfrm>
                            <a:off x="2242502" y="1044829"/>
                            <a:ext cx="99392" cy="189937"/>
                          </a:xfrm>
                          <a:prstGeom prst="rect">
                            <a:avLst/>
                          </a:prstGeom>
                          <a:ln>
                            <a:noFill/>
                          </a:ln>
                        </wps:spPr>
                        <wps:txbx>
                          <w:txbxContent>
                            <w:p w14:paraId="009A48BA" w14:textId="77777777" w:rsidR="000E26AE" w:rsidRDefault="000E26AE" w:rsidP="00FA57B6">
                              <w:pPr>
                                <w:spacing w:after="160" w:line="259" w:lineRule="auto"/>
                                <w:ind w:left="0" w:right="0" w:firstLine="0"/>
                                <w:jc w:val="left"/>
                              </w:pPr>
                              <w:r>
                                <w:rPr>
                                  <w:rFonts w:ascii="Calibri" w:eastAsia="Calibri" w:hAnsi="Calibri" w:cs="Calibri"/>
                                  <w:color w:val="FFFFFF"/>
                                  <w:sz w:val="22"/>
                                </w:rPr>
                                <w:t>C</w:t>
                              </w:r>
                            </w:p>
                          </w:txbxContent>
                        </wps:txbx>
                        <wps:bodyPr horzOverflow="overflow" vert="horz" lIns="0" tIns="0" rIns="0" bIns="0" rtlCol="0">
                          <a:noAutofit/>
                        </wps:bodyPr>
                      </wps:wsp>
                      <wps:wsp>
                        <wps:cNvPr id="35620" name="Rectangle 35620"/>
                        <wps:cNvSpPr/>
                        <wps:spPr>
                          <a:xfrm>
                            <a:off x="2317233" y="1044829"/>
                            <a:ext cx="205125" cy="189937"/>
                          </a:xfrm>
                          <a:prstGeom prst="rect">
                            <a:avLst/>
                          </a:prstGeom>
                          <a:ln>
                            <a:noFill/>
                          </a:ln>
                        </wps:spPr>
                        <wps:txbx>
                          <w:txbxContent>
                            <w:p w14:paraId="1752E840"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dA</w:t>
                              </w:r>
                              <w:proofErr w:type="spellEnd"/>
                            </w:p>
                          </w:txbxContent>
                        </wps:txbx>
                        <wps:bodyPr horzOverflow="overflow" vert="horz" lIns="0" tIns="0" rIns="0" bIns="0" rtlCol="0">
                          <a:noAutofit/>
                        </wps:bodyPr>
                      </wps:wsp>
                      <wps:wsp>
                        <wps:cNvPr id="284" name="Rectangle 284"/>
                        <wps:cNvSpPr/>
                        <wps:spPr>
                          <a:xfrm>
                            <a:off x="2471102" y="1044829"/>
                            <a:ext cx="42143" cy="189937"/>
                          </a:xfrm>
                          <a:prstGeom prst="rect">
                            <a:avLst/>
                          </a:prstGeom>
                          <a:ln>
                            <a:noFill/>
                          </a:ln>
                        </wps:spPr>
                        <wps:txbx>
                          <w:txbxContent>
                            <w:p w14:paraId="6069A68C"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35618" name="Rectangle 35618"/>
                        <wps:cNvSpPr/>
                        <wps:spPr>
                          <a:xfrm>
                            <a:off x="2329352" y="1258189"/>
                            <a:ext cx="443255" cy="189937"/>
                          </a:xfrm>
                          <a:prstGeom prst="rect">
                            <a:avLst/>
                          </a:prstGeom>
                          <a:ln>
                            <a:noFill/>
                          </a:ln>
                        </wps:spPr>
                        <wps:txbx>
                          <w:txbxContent>
                            <w:p w14:paraId="0D0589AE" w14:textId="77777777" w:rsidR="000E26AE" w:rsidRDefault="000E26AE" w:rsidP="00FA57B6">
                              <w:pPr>
                                <w:spacing w:after="160" w:line="259" w:lineRule="auto"/>
                                <w:ind w:left="0" w:right="0" w:firstLine="0"/>
                                <w:jc w:val="left"/>
                              </w:pPr>
                              <w:r>
                                <w:rPr>
                                  <w:rFonts w:ascii="Calibri" w:eastAsia="Calibri" w:hAnsi="Calibri" w:cs="Calibri"/>
                                  <w:color w:val="FFFFFF"/>
                                  <w:sz w:val="22"/>
                                </w:rPr>
                                <w:t>dente</w:t>
                              </w:r>
                            </w:p>
                          </w:txbxContent>
                        </wps:txbx>
                        <wps:bodyPr horzOverflow="overflow" vert="horz" lIns="0" tIns="0" rIns="0" bIns="0" rtlCol="0">
                          <a:noAutofit/>
                        </wps:bodyPr>
                      </wps:wsp>
                      <wps:wsp>
                        <wps:cNvPr id="35617" name="Rectangle 35617"/>
                        <wps:cNvSpPr/>
                        <wps:spPr>
                          <a:xfrm>
                            <a:off x="2050478" y="1258189"/>
                            <a:ext cx="370902" cy="189937"/>
                          </a:xfrm>
                          <a:prstGeom prst="rect">
                            <a:avLst/>
                          </a:prstGeom>
                          <a:ln>
                            <a:noFill/>
                          </a:ln>
                        </wps:spPr>
                        <wps:txbx>
                          <w:txbxContent>
                            <w:p w14:paraId="3FCE343B" w14:textId="77777777" w:rsidR="000E26AE" w:rsidRDefault="000E26AE" w:rsidP="00FA57B6">
                              <w:pPr>
                                <w:spacing w:after="160" w:line="259" w:lineRule="auto"/>
                                <w:ind w:left="0" w:right="0" w:firstLine="0"/>
                                <w:jc w:val="left"/>
                              </w:pPr>
                              <w:r>
                                <w:rPr>
                                  <w:rFonts w:ascii="Calibri" w:eastAsia="Calibri" w:hAnsi="Calibri" w:cs="Calibri"/>
                                  <w:color w:val="FFFFFF"/>
                                  <w:sz w:val="22"/>
                                </w:rPr>
                                <w:t>Presi</w:t>
                              </w:r>
                            </w:p>
                          </w:txbxContent>
                        </wps:txbx>
                        <wps:bodyPr horzOverflow="overflow" vert="horz" lIns="0" tIns="0" rIns="0" bIns="0" rtlCol="0">
                          <a:noAutofit/>
                        </wps:bodyPr>
                      </wps:wsp>
                      <wps:wsp>
                        <wps:cNvPr id="286" name="Rectangle 286"/>
                        <wps:cNvSpPr/>
                        <wps:spPr>
                          <a:xfrm>
                            <a:off x="2663127" y="1258189"/>
                            <a:ext cx="42143" cy="189937"/>
                          </a:xfrm>
                          <a:prstGeom prst="rect">
                            <a:avLst/>
                          </a:prstGeom>
                          <a:ln>
                            <a:noFill/>
                          </a:ln>
                        </wps:spPr>
                        <wps:txbx>
                          <w:txbxContent>
                            <w:p w14:paraId="4B83B05C"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35608" name="Rectangle 35608"/>
                        <wps:cNvSpPr/>
                        <wps:spPr>
                          <a:xfrm>
                            <a:off x="2295599" y="1471549"/>
                            <a:ext cx="448290" cy="189937"/>
                          </a:xfrm>
                          <a:prstGeom prst="rect">
                            <a:avLst/>
                          </a:prstGeom>
                          <a:ln>
                            <a:noFill/>
                          </a:ln>
                        </wps:spPr>
                        <wps:txbx>
                          <w:txbxContent>
                            <w:p w14:paraId="3C763590"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embri</w:t>
                              </w:r>
                              <w:proofErr w:type="spellEnd"/>
                            </w:p>
                          </w:txbxContent>
                        </wps:txbx>
                        <wps:bodyPr horzOverflow="overflow" vert="horz" lIns="0" tIns="0" rIns="0" bIns="0" rtlCol="0">
                          <a:noAutofit/>
                        </wps:bodyPr>
                      </wps:wsp>
                      <wps:wsp>
                        <wps:cNvPr id="35607" name="Rectangle 35607"/>
                        <wps:cNvSpPr/>
                        <wps:spPr>
                          <a:xfrm>
                            <a:off x="2153989" y="1471549"/>
                            <a:ext cx="187595" cy="189937"/>
                          </a:xfrm>
                          <a:prstGeom prst="rect">
                            <a:avLst/>
                          </a:prstGeom>
                          <a:ln>
                            <a:noFill/>
                          </a:ln>
                        </wps:spPr>
                        <wps:txbx>
                          <w:txbxContent>
                            <w:p w14:paraId="5ACB08FF"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m</w:t>
                              </w:r>
                            </w:p>
                          </w:txbxContent>
                        </wps:txbx>
                        <wps:bodyPr horzOverflow="overflow" vert="horz" lIns="0" tIns="0" rIns="0" bIns="0" rtlCol="0">
                          <a:noAutofit/>
                        </wps:bodyPr>
                      </wps:wsp>
                      <wps:wsp>
                        <wps:cNvPr id="35494" name="Rectangle 35494"/>
                        <wps:cNvSpPr/>
                        <wps:spPr>
                          <a:xfrm>
                            <a:off x="2082483" y="1471549"/>
                            <a:ext cx="94544" cy="189937"/>
                          </a:xfrm>
                          <a:prstGeom prst="rect">
                            <a:avLst/>
                          </a:prstGeom>
                          <a:ln>
                            <a:noFill/>
                          </a:ln>
                        </wps:spPr>
                        <wps:txbx>
                          <w:txbxContent>
                            <w:p w14:paraId="37DBAC4D" w14:textId="77777777" w:rsidR="000E26AE" w:rsidRDefault="000E26AE" w:rsidP="00FA57B6">
                              <w:pPr>
                                <w:spacing w:after="160" w:line="259" w:lineRule="auto"/>
                                <w:ind w:left="0" w:right="0" w:firstLine="0"/>
                                <w:jc w:val="left"/>
                              </w:pPr>
                              <w:r>
                                <w:rPr>
                                  <w:rFonts w:ascii="Calibri" w:eastAsia="Calibri" w:hAnsi="Calibri" w:cs="Calibri"/>
                                  <w:color w:val="FFFFFF"/>
                                  <w:sz w:val="22"/>
                                </w:rPr>
                                <w:t>2</w:t>
                              </w:r>
                            </w:p>
                          </w:txbxContent>
                        </wps:txbx>
                        <wps:bodyPr horzOverflow="overflow" vert="horz" lIns="0" tIns="0" rIns="0" bIns="0" rtlCol="0">
                          <a:noAutofit/>
                        </wps:bodyPr>
                      </wps:wsp>
                      <wps:wsp>
                        <wps:cNvPr id="288" name="Rectangle 288"/>
                        <wps:cNvSpPr/>
                        <wps:spPr>
                          <a:xfrm>
                            <a:off x="2632646" y="1471549"/>
                            <a:ext cx="42143" cy="189937"/>
                          </a:xfrm>
                          <a:prstGeom prst="rect">
                            <a:avLst/>
                          </a:prstGeom>
                          <a:ln>
                            <a:noFill/>
                          </a:ln>
                        </wps:spPr>
                        <wps:txbx>
                          <w:txbxContent>
                            <w:p w14:paraId="70B12EE7"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3" name="Shape 47113"/>
                        <wps:cNvSpPr/>
                        <wps:spPr>
                          <a:xfrm>
                            <a:off x="1667954" y="1906651"/>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290" name="Shape 290"/>
                        <wps:cNvSpPr/>
                        <wps:spPr>
                          <a:xfrm>
                            <a:off x="1667954" y="1906651"/>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616" name="Rectangle 35616"/>
                        <wps:cNvSpPr/>
                        <wps:spPr>
                          <a:xfrm>
                            <a:off x="2329090" y="1926082"/>
                            <a:ext cx="772573" cy="189937"/>
                          </a:xfrm>
                          <a:prstGeom prst="rect">
                            <a:avLst/>
                          </a:prstGeom>
                          <a:ln>
                            <a:noFill/>
                          </a:ln>
                        </wps:spPr>
                        <wps:txbx>
                          <w:txbxContent>
                            <w:p w14:paraId="268F2173"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d'Azienda</w:t>
                              </w:r>
                            </w:p>
                          </w:txbxContent>
                        </wps:txbx>
                        <wps:bodyPr horzOverflow="overflow" vert="horz" lIns="0" tIns="0" rIns="0" bIns="0" rtlCol="0">
                          <a:noAutofit/>
                        </wps:bodyPr>
                      </wps:wsp>
                      <wps:wsp>
                        <wps:cNvPr id="35615" name="Rectangle 35615"/>
                        <wps:cNvSpPr/>
                        <wps:spPr>
                          <a:xfrm>
                            <a:off x="1803591" y="1926082"/>
                            <a:ext cx="698914" cy="189937"/>
                          </a:xfrm>
                          <a:prstGeom prst="rect">
                            <a:avLst/>
                          </a:prstGeom>
                          <a:ln>
                            <a:noFill/>
                          </a:ln>
                        </wps:spPr>
                        <wps:txbx>
                          <w:txbxContent>
                            <w:p w14:paraId="79FA0B14" w14:textId="77777777" w:rsidR="000E26AE" w:rsidRDefault="000E26AE" w:rsidP="00FA57B6">
                              <w:pPr>
                                <w:spacing w:after="160" w:line="259" w:lineRule="auto"/>
                                <w:ind w:left="0" w:right="0" w:firstLine="0"/>
                                <w:jc w:val="left"/>
                              </w:pPr>
                              <w:r>
                                <w:rPr>
                                  <w:rFonts w:ascii="Calibri" w:eastAsia="Calibri" w:hAnsi="Calibri" w:cs="Calibri"/>
                                  <w:color w:val="FFFFFF"/>
                                  <w:sz w:val="22"/>
                                </w:rPr>
                                <w:t>Direttore</w:t>
                              </w:r>
                            </w:p>
                          </w:txbxContent>
                        </wps:txbx>
                        <wps:bodyPr horzOverflow="overflow" vert="horz" lIns="0" tIns="0" rIns="0" bIns="0" rtlCol="0">
                          <a:noAutofit/>
                        </wps:bodyPr>
                      </wps:wsp>
                      <wps:wsp>
                        <wps:cNvPr id="292" name="Rectangle 292"/>
                        <wps:cNvSpPr/>
                        <wps:spPr>
                          <a:xfrm>
                            <a:off x="2910014" y="1926082"/>
                            <a:ext cx="42143" cy="189937"/>
                          </a:xfrm>
                          <a:prstGeom prst="rect">
                            <a:avLst/>
                          </a:prstGeom>
                          <a:ln>
                            <a:noFill/>
                          </a:ln>
                        </wps:spPr>
                        <wps:txbx>
                          <w:txbxContent>
                            <w:p w14:paraId="659BA382"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35605" name="Rectangle 35605"/>
                        <wps:cNvSpPr/>
                        <wps:spPr>
                          <a:xfrm>
                            <a:off x="1737870" y="2139442"/>
                            <a:ext cx="773318" cy="189937"/>
                          </a:xfrm>
                          <a:prstGeom prst="rect">
                            <a:avLst/>
                          </a:prstGeom>
                          <a:ln>
                            <a:noFill/>
                          </a:ln>
                        </wps:spPr>
                        <wps:txbx>
                          <w:txbxContent>
                            <w:p w14:paraId="0EC250AB" w14:textId="77777777" w:rsidR="000E26AE" w:rsidRDefault="000E26AE" w:rsidP="00FA57B6">
                              <w:pPr>
                                <w:spacing w:after="160" w:line="259" w:lineRule="auto"/>
                                <w:ind w:left="0" w:right="0" w:firstLine="0"/>
                                <w:jc w:val="left"/>
                              </w:pPr>
                              <w:r>
                                <w:rPr>
                                  <w:rFonts w:ascii="Calibri" w:eastAsia="Calibri" w:hAnsi="Calibri" w:cs="Calibri"/>
                                  <w:color w:val="FFFFFF"/>
                                  <w:sz w:val="22"/>
                                </w:rPr>
                                <w:t>Legale rap</w:t>
                              </w:r>
                            </w:p>
                          </w:txbxContent>
                        </wps:txbx>
                        <wps:bodyPr horzOverflow="overflow" vert="horz" lIns="0" tIns="0" rIns="0" bIns="0" rtlCol="0">
                          <a:noAutofit/>
                        </wps:bodyPr>
                      </wps:wsp>
                      <wps:wsp>
                        <wps:cNvPr id="35496" name="Rectangle 35496"/>
                        <wps:cNvSpPr/>
                        <wps:spPr>
                          <a:xfrm>
                            <a:off x="1695387" y="2139442"/>
                            <a:ext cx="56502" cy="189937"/>
                          </a:xfrm>
                          <a:prstGeom prst="rect">
                            <a:avLst/>
                          </a:prstGeom>
                          <a:ln>
                            <a:noFill/>
                          </a:ln>
                        </wps:spPr>
                        <wps:txbx>
                          <w:txbxContent>
                            <w:p w14:paraId="66167E54" w14:textId="77777777" w:rsidR="000E26AE" w:rsidRDefault="000E26AE" w:rsidP="00FA57B6">
                              <w:pPr>
                                <w:spacing w:after="160" w:line="259" w:lineRule="auto"/>
                                <w:ind w:left="0" w:right="0"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35606" name="Rectangle 35606"/>
                        <wps:cNvSpPr/>
                        <wps:spPr>
                          <a:xfrm>
                            <a:off x="2318611" y="2139442"/>
                            <a:ext cx="972475" cy="189937"/>
                          </a:xfrm>
                          <a:prstGeom prst="rect">
                            <a:avLst/>
                          </a:prstGeom>
                          <a:ln>
                            <a:noFill/>
                          </a:ln>
                        </wps:spPr>
                        <wps:txbx>
                          <w:txbxContent>
                            <w:p w14:paraId="7F50AB19"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presentanza</w:t>
                              </w:r>
                              <w:proofErr w:type="spellEnd"/>
                              <w:r>
                                <w:rPr>
                                  <w:rFonts w:ascii="Calibri" w:eastAsia="Calibri" w:hAnsi="Calibri" w:cs="Calibri"/>
                                  <w:color w:val="FFFFFF"/>
                                  <w:sz w:val="22"/>
                                </w:rPr>
                                <w:t xml:space="preserve"> </w:t>
                              </w:r>
                            </w:p>
                          </w:txbxContent>
                        </wps:txbx>
                        <wps:bodyPr horzOverflow="overflow" vert="horz" lIns="0" tIns="0" rIns="0" bIns="0" rtlCol="0">
                          <a:noAutofit/>
                        </wps:bodyPr>
                      </wps:wsp>
                      <wps:wsp>
                        <wps:cNvPr id="35613" name="Rectangle 35613"/>
                        <wps:cNvSpPr/>
                        <wps:spPr>
                          <a:xfrm>
                            <a:off x="1699959" y="2293366"/>
                            <a:ext cx="818819" cy="189937"/>
                          </a:xfrm>
                          <a:prstGeom prst="rect">
                            <a:avLst/>
                          </a:prstGeom>
                          <a:ln>
                            <a:noFill/>
                          </a:ln>
                        </wps:spPr>
                        <wps:txbx>
                          <w:txbxContent>
                            <w:p w14:paraId="0419DF58"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e </w:t>
                              </w:r>
                              <w:proofErr w:type="spellStart"/>
                              <w:r>
                                <w:rPr>
                                  <w:rFonts w:ascii="Calibri" w:eastAsia="Calibri" w:hAnsi="Calibri" w:cs="Calibri"/>
                                  <w:color w:val="FFFFFF"/>
                                  <w:sz w:val="22"/>
                                </w:rPr>
                                <w:t>responsa</w:t>
                              </w:r>
                              <w:proofErr w:type="spellEnd"/>
                            </w:p>
                          </w:txbxContent>
                        </wps:txbx>
                        <wps:bodyPr horzOverflow="overflow" vert="horz" lIns="0" tIns="0" rIns="0" bIns="0" rtlCol="0">
                          <a:noAutofit/>
                        </wps:bodyPr>
                      </wps:wsp>
                      <wps:wsp>
                        <wps:cNvPr id="35614" name="Rectangle 35614"/>
                        <wps:cNvSpPr/>
                        <wps:spPr>
                          <a:xfrm>
                            <a:off x="2315612" y="2293366"/>
                            <a:ext cx="970052" cy="189937"/>
                          </a:xfrm>
                          <a:prstGeom prst="rect">
                            <a:avLst/>
                          </a:prstGeom>
                          <a:ln>
                            <a:noFill/>
                          </a:ln>
                        </wps:spPr>
                        <wps:txbx>
                          <w:txbxContent>
                            <w:p w14:paraId="7F6986BA"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bilità</w:t>
                              </w:r>
                              <w:proofErr w:type="spellEnd"/>
                              <w:r>
                                <w:rPr>
                                  <w:rFonts w:ascii="Calibri" w:eastAsia="Calibri" w:hAnsi="Calibri" w:cs="Calibri"/>
                                  <w:color w:val="FFFFFF"/>
                                  <w:sz w:val="22"/>
                                </w:rPr>
                                <w:t xml:space="preserve"> risorse </w:t>
                              </w:r>
                            </w:p>
                          </w:txbxContent>
                        </wps:txbx>
                        <wps:bodyPr horzOverflow="overflow" vert="horz" lIns="0" tIns="0" rIns="0" bIns="0" rtlCol="0">
                          <a:noAutofit/>
                        </wps:bodyPr>
                      </wps:wsp>
                      <wps:wsp>
                        <wps:cNvPr id="35611" name="Rectangle 35611"/>
                        <wps:cNvSpPr/>
                        <wps:spPr>
                          <a:xfrm>
                            <a:off x="2137346" y="2445766"/>
                            <a:ext cx="246336" cy="189937"/>
                          </a:xfrm>
                          <a:prstGeom prst="rect">
                            <a:avLst/>
                          </a:prstGeom>
                          <a:ln>
                            <a:noFill/>
                          </a:ln>
                        </wps:spPr>
                        <wps:txbx>
                          <w:txbxContent>
                            <w:p w14:paraId="76477247"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um</w:t>
                              </w:r>
                              <w:proofErr w:type="spellEnd"/>
                            </w:p>
                          </w:txbxContent>
                        </wps:txbx>
                        <wps:bodyPr horzOverflow="overflow" vert="horz" lIns="0" tIns="0" rIns="0" bIns="0" rtlCol="0">
                          <a:noAutofit/>
                        </wps:bodyPr>
                      </wps:wsp>
                      <wps:wsp>
                        <wps:cNvPr id="35612" name="Rectangle 35612"/>
                        <wps:cNvSpPr/>
                        <wps:spPr>
                          <a:xfrm>
                            <a:off x="2323122" y="2445766"/>
                            <a:ext cx="416962" cy="189937"/>
                          </a:xfrm>
                          <a:prstGeom prst="rect">
                            <a:avLst/>
                          </a:prstGeom>
                          <a:ln>
                            <a:noFill/>
                          </a:ln>
                        </wps:spPr>
                        <wps:txbx>
                          <w:txbxContent>
                            <w:p w14:paraId="1D77C141"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ane</w:t>
                              </w:r>
                              <w:proofErr w:type="spellEnd"/>
                              <w:r>
                                <w:rPr>
                                  <w:rFonts w:ascii="Calibri" w:eastAsia="Calibri" w:hAnsi="Calibri" w:cs="Calibri"/>
                                  <w:color w:val="FFFFFF"/>
                                  <w:sz w:val="22"/>
                                </w:rPr>
                                <w:t xml:space="preserve">)  </w:t>
                              </w:r>
                            </w:p>
                          </w:txbxContent>
                        </wps:txbx>
                        <wps:bodyPr horzOverflow="overflow" vert="horz" lIns="0" tIns="0" rIns="0" bIns="0" rtlCol="0">
                          <a:noAutofit/>
                        </wps:bodyPr>
                      </wps:wsp>
                      <wps:wsp>
                        <wps:cNvPr id="296" name="Rectangle 296"/>
                        <wps:cNvSpPr/>
                        <wps:spPr>
                          <a:xfrm>
                            <a:off x="2637219" y="2445766"/>
                            <a:ext cx="42143" cy="189937"/>
                          </a:xfrm>
                          <a:prstGeom prst="rect">
                            <a:avLst/>
                          </a:prstGeom>
                          <a:ln>
                            <a:noFill/>
                          </a:ln>
                        </wps:spPr>
                        <wps:txbx>
                          <w:txbxContent>
                            <w:p w14:paraId="5580577F"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4" name="Shape 47114"/>
                        <wps:cNvSpPr/>
                        <wps:spPr>
                          <a:xfrm>
                            <a:off x="0" y="2936113"/>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298" name="Shape 298"/>
                        <wps:cNvSpPr/>
                        <wps:spPr>
                          <a:xfrm>
                            <a:off x="0" y="2936113"/>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855" name="Rectangle 35855"/>
                        <wps:cNvSpPr/>
                        <wps:spPr>
                          <a:xfrm>
                            <a:off x="1162064" y="3215640"/>
                            <a:ext cx="175848" cy="189937"/>
                          </a:xfrm>
                          <a:prstGeom prst="rect">
                            <a:avLst/>
                          </a:prstGeom>
                          <a:ln>
                            <a:noFill/>
                          </a:ln>
                        </wps:spPr>
                        <wps:txbx>
                          <w:txbxContent>
                            <w:p w14:paraId="7DEFA02F"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1 </w:t>
                              </w:r>
                            </w:p>
                          </w:txbxContent>
                        </wps:txbx>
                        <wps:bodyPr horzOverflow="overflow" vert="horz" lIns="0" tIns="0" rIns="0" bIns="0" rtlCol="0">
                          <a:noAutofit/>
                        </wps:bodyPr>
                      </wps:wsp>
                      <wps:wsp>
                        <wps:cNvPr id="35854" name="Rectangle 35854"/>
                        <wps:cNvSpPr/>
                        <wps:spPr>
                          <a:xfrm>
                            <a:off x="665307" y="3215640"/>
                            <a:ext cx="660687" cy="189937"/>
                          </a:xfrm>
                          <a:prstGeom prst="rect">
                            <a:avLst/>
                          </a:prstGeom>
                          <a:ln>
                            <a:noFill/>
                          </a:ln>
                        </wps:spPr>
                        <wps:txbx>
                          <w:txbxContent>
                            <w:p w14:paraId="15FB2C78" w14:textId="77777777" w:rsidR="000E26AE" w:rsidRDefault="000E26AE" w:rsidP="00FA57B6">
                              <w:pPr>
                                <w:spacing w:after="160" w:line="259" w:lineRule="auto"/>
                                <w:ind w:left="0" w:right="0" w:firstLine="0"/>
                                <w:jc w:val="left"/>
                              </w:pPr>
                              <w:r>
                                <w:rPr>
                                  <w:rFonts w:ascii="Calibri" w:eastAsia="Calibri" w:hAnsi="Calibri" w:cs="Calibri"/>
                                  <w:color w:val="FFFFFF"/>
                                  <w:sz w:val="22"/>
                                </w:rPr>
                                <w:t>farmacia</w:t>
                              </w:r>
                            </w:p>
                          </w:txbxContent>
                        </wps:txbx>
                        <wps:bodyPr horzOverflow="overflow" vert="horz" lIns="0" tIns="0" rIns="0" bIns="0" rtlCol="0">
                          <a:noAutofit/>
                        </wps:bodyPr>
                      </wps:wsp>
                      <wps:wsp>
                        <wps:cNvPr id="35603" name="Rectangle 35603"/>
                        <wps:cNvSpPr/>
                        <wps:spPr>
                          <a:xfrm>
                            <a:off x="113729" y="3215640"/>
                            <a:ext cx="741058" cy="189937"/>
                          </a:xfrm>
                          <a:prstGeom prst="rect">
                            <a:avLst/>
                          </a:prstGeom>
                          <a:ln>
                            <a:noFill/>
                          </a:ln>
                        </wps:spPr>
                        <wps:txbx>
                          <w:txbxContent>
                            <w:p w14:paraId="0C3EFC6B"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Direttore </w:t>
                              </w:r>
                            </w:p>
                          </w:txbxContent>
                        </wps:txbx>
                        <wps:bodyPr horzOverflow="overflow" vert="horz" lIns="0" tIns="0" rIns="0" bIns="0" rtlCol="0">
                          <a:noAutofit/>
                        </wps:bodyPr>
                      </wps:wsp>
                      <wps:wsp>
                        <wps:cNvPr id="300" name="Rectangle 300"/>
                        <wps:cNvSpPr/>
                        <wps:spPr>
                          <a:xfrm>
                            <a:off x="1295083" y="3215640"/>
                            <a:ext cx="42144" cy="189937"/>
                          </a:xfrm>
                          <a:prstGeom prst="rect">
                            <a:avLst/>
                          </a:prstGeom>
                          <a:ln>
                            <a:noFill/>
                          </a:ln>
                        </wps:spPr>
                        <wps:txbx>
                          <w:txbxContent>
                            <w:p w14:paraId="58939FC8"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5" name="Shape 47115"/>
                        <wps:cNvSpPr/>
                        <wps:spPr>
                          <a:xfrm>
                            <a:off x="0" y="3914775"/>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02" name="Shape 302"/>
                        <wps:cNvSpPr/>
                        <wps:spPr>
                          <a:xfrm>
                            <a:off x="0" y="3914775"/>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860" name="Rectangle 35860"/>
                        <wps:cNvSpPr/>
                        <wps:spPr>
                          <a:xfrm>
                            <a:off x="1131518" y="4194200"/>
                            <a:ext cx="300693" cy="190350"/>
                          </a:xfrm>
                          <a:prstGeom prst="rect">
                            <a:avLst/>
                          </a:prstGeom>
                          <a:ln>
                            <a:noFill/>
                          </a:ln>
                        </wps:spPr>
                        <wps:txbx>
                          <w:txbxContent>
                            <w:p w14:paraId="7EAEF499" w14:textId="77777777" w:rsidR="000E26AE" w:rsidRDefault="000E26AE" w:rsidP="00FA57B6">
                              <w:pPr>
                                <w:spacing w:after="160" w:line="259" w:lineRule="auto"/>
                                <w:ind w:left="0" w:right="0" w:firstLine="0"/>
                                <w:jc w:val="left"/>
                              </w:pPr>
                              <w:r>
                                <w:rPr>
                                  <w:rFonts w:ascii="Calibri" w:eastAsia="Calibri" w:hAnsi="Calibri" w:cs="Calibri"/>
                                  <w:color w:val="FFFFFF"/>
                                  <w:sz w:val="22"/>
                                </w:rPr>
                                <w:t>cisti</w:t>
                              </w:r>
                            </w:p>
                          </w:txbxContent>
                        </wps:txbx>
                        <wps:bodyPr horzOverflow="overflow" vert="horz" lIns="0" tIns="0" rIns="0" bIns="0" rtlCol="0">
                          <a:noAutofit/>
                        </wps:bodyPr>
                      </wps:wsp>
                      <wps:wsp>
                        <wps:cNvPr id="35858" name="Rectangle 35858"/>
                        <wps:cNvSpPr/>
                        <wps:spPr>
                          <a:xfrm>
                            <a:off x="20765" y="4194200"/>
                            <a:ext cx="1477303" cy="190350"/>
                          </a:xfrm>
                          <a:prstGeom prst="rect">
                            <a:avLst/>
                          </a:prstGeom>
                          <a:ln>
                            <a:noFill/>
                          </a:ln>
                        </wps:spPr>
                        <wps:txbx>
                          <w:txbxContent>
                            <w:p w14:paraId="78F068E3"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Collaboratori </w:t>
                              </w:r>
                              <w:proofErr w:type="spellStart"/>
                              <w:r>
                                <w:rPr>
                                  <w:rFonts w:ascii="Calibri" w:eastAsia="Calibri" w:hAnsi="Calibri" w:cs="Calibri"/>
                                  <w:color w:val="FFFFFF"/>
                                  <w:sz w:val="22"/>
                                </w:rPr>
                                <w:t>farma</w:t>
                              </w:r>
                              <w:proofErr w:type="spellEnd"/>
                            </w:p>
                          </w:txbxContent>
                        </wps:txbx>
                        <wps:bodyPr horzOverflow="overflow" vert="horz" lIns="0" tIns="0" rIns="0" bIns="0" rtlCol="0">
                          <a:noAutofit/>
                        </wps:bodyPr>
                      </wps:wsp>
                      <wps:wsp>
                        <wps:cNvPr id="304" name="Rectangle 304"/>
                        <wps:cNvSpPr/>
                        <wps:spPr>
                          <a:xfrm>
                            <a:off x="1357567" y="4194200"/>
                            <a:ext cx="42235" cy="190350"/>
                          </a:xfrm>
                          <a:prstGeom prst="rect">
                            <a:avLst/>
                          </a:prstGeom>
                          <a:ln>
                            <a:noFill/>
                          </a:ln>
                        </wps:spPr>
                        <wps:txbx>
                          <w:txbxContent>
                            <w:p w14:paraId="7BF594FA"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6" name="Shape 47116"/>
                        <wps:cNvSpPr/>
                        <wps:spPr>
                          <a:xfrm>
                            <a:off x="344615" y="4893564"/>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06" name="Shape 306"/>
                        <wps:cNvSpPr/>
                        <wps:spPr>
                          <a:xfrm>
                            <a:off x="344615" y="4893564"/>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856" name="Rectangle 35856"/>
                        <wps:cNvSpPr/>
                        <wps:spPr>
                          <a:xfrm>
                            <a:off x="740347" y="5173345"/>
                            <a:ext cx="590758" cy="189937"/>
                          </a:xfrm>
                          <a:prstGeom prst="rect">
                            <a:avLst/>
                          </a:prstGeom>
                          <a:ln>
                            <a:noFill/>
                          </a:ln>
                        </wps:spPr>
                        <wps:txbx>
                          <w:txbxContent>
                            <w:p w14:paraId="0578E5A8"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Comme</w:t>
                              </w:r>
                              <w:proofErr w:type="spellEnd"/>
                            </w:p>
                          </w:txbxContent>
                        </wps:txbx>
                        <wps:bodyPr horzOverflow="overflow" vert="horz" lIns="0" tIns="0" rIns="0" bIns="0" rtlCol="0">
                          <a:noAutofit/>
                        </wps:bodyPr>
                      </wps:wsp>
                      <wps:wsp>
                        <wps:cNvPr id="35857" name="Rectangle 35857"/>
                        <wps:cNvSpPr/>
                        <wps:spPr>
                          <a:xfrm>
                            <a:off x="1184526" y="5173345"/>
                            <a:ext cx="188714" cy="189937"/>
                          </a:xfrm>
                          <a:prstGeom prst="rect">
                            <a:avLst/>
                          </a:prstGeom>
                          <a:ln>
                            <a:noFill/>
                          </a:ln>
                        </wps:spPr>
                        <wps:txbx>
                          <w:txbxContent>
                            <w:p w14:paraId="7E08A671" w14:textId="77777777"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ssi</w:t>
                              </w:r>
                              <w:proofErr w:type="spellEnd"/>
                            </w:p>
                          </w:txbxContent>
                        </wps:txbx>
                        <wps:bodyPr horzOverflow="overflow" vert="horz" lIns="0" tIns="0" rIns="0" bIns="0" rtlCol="0">
                          <a:noAutofit/>
                        </wps:bodyPr>
                      </wps:wsp>
                      <wps:wsp>
                        <wps:cNvPr id="308" name="Rectangle 308"/>
                        <wps:cNvSpPr/>
                        <wps:spPr>
                          <a:xfrm>
                            <a:off x="1327468" y="5173345"/>
                            <a:ext cx="42144" cy="189937"/>
                          </a:xfrm>
                          <a:prstGeom prst="rect">
                            <a:avLst/>
                          </a:prstGeom>
                          <a:ln>
                            <a:noFill/>
                          </a:ln>
                        </wps:spPr>
                        <wps:txbx>
                          <w:txbxContent>
                            <w:p w14:paraId="1461BF79"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7" name="Shape 47117"/>
                        <wps:cNvSpPr/>
                        <wps:spPr>
                          <a:xfrm>
                            <a:off x="1667954" y="2936113"/>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10" name="Shape 310"/>
                        <wps:cNvSpPr/>
                        <wps:spPr>
                          <a:xfrm>
                            <a:off x="1667954" y="2936113"/>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610" name="Rectangle 35610"/>
                        <wps:cNvSpPr/>
                        <wps:spPr>
                          <a:xfrm>
                            <a:off x="2333833" y="3215640"/>
                            <a:ext cx="793831" cy="189937"/>
                          </a:xfrm>
                          <a:prstGeom prst="rect">
                            <a:avLst/>
                          </a:prstGeom>
                          <a:ln>
                            <a:noFill/>
                          </a:ln>
                        </wps:spPr>
                        <wps:txbx>
                          <w:txbxContent>
                            <w:p w14:paraId="37C7486F" w14:textId="77777777" w:rsidR="000E26AE" w:rsidRDefault="000E26AE" w:rsidP="00FA57B6">
                              <w:pPr>
                                <w:spacing w:after="160" w:line="259" w:lineRule="auto"/>
                                <w:ind w:left="0" w:right="0" w:firstLine="0"/>
                                <w:jc w:val="left"/>
                              </w:pPr>
                              <w:r>
                                <w:rPr>
                                  <w:rFonts w:ascii="Calibri" w:eastAsia="Calibri" w:hAnsi="Calibri" w:cs="Calibri"/>
                                  <w:color w:val="FFFFFF"/>
                                  <w:sz w:val="22"/>
                                </w:rPr>
                                <w:t>farmacia 2</w:t>
                              </w:r>
                            </w:p>
                          </w:txbxContent>
                        </wps:txbx>
                        <wps:bodyPr horzOverflow="overflow" vert="horz" lIns="0" tIns="0" rIns="0" bIns="0" rtlCol="0">
                          <a:noAutofit/>
                        </wps:bodyPr>
                      </wps:wsp>
                      <wps:wsp>
                        <wps:cNvPr id="35609" name="Rectangle 35609"/>
                        <wps:cNvSpPr/>
                        <wps:spPr>
                          <a:xfrm>
                            <a:off x="1782254" y="3215640"/>
                            <a:ext cx="741058" cy="189937"/>
                          </a:xfrm>
                          <a:prstGeom prst="rect">
                            <a:avLst/>
                          </a:prstGeom>
                          <a:ln>
                            <a:noFill/>
                          </a:ln>
                        </wps:spPr>
                        <wps:txbx>
                          <w:txbxContent>
                            <w:p w14:paraId="75A33587"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Direttore </w:t>
                              </w:r>
                            </w:p>
                          </w:txbxContent>
                        </wps:txbx>
                        <wps:bodyPr horzOverflow="overflow" vert="horz" lIns="0" tIns="0" rIns="0" bIns="0" rtlCol="0">
                          <a:noAutofit/>
                        </wps:bodyPr>
                      </wps:wsp>
                      <wps:wsp>
                        <wps:cNvPr id="312" name="Rectangle 312"/>
                        <wps:cNvSpPr/>
                        <wps:spPr>
                          <a:xfrm>
                            <a:off x="2931351" y="3215640"/>
                            <a:ext cx="42143" cy="189937"/>
                          </a:xfrm>
                          <a:prstGeom prst="rect">
                            <a:avLst/>
                          </a:prstGeom>
                          <a:ln>
                            <a:noFill/>
                          </a:ln>
                        </wps:spPr>
                        <wps:txbx>
                          <w:txbxContent>
                            <w:p w14:paraId="47AF76FC"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8" name="Shape 47118"/>
                        <wps:cNvSpPr/>
                        <wps:spPr>
                          <a:xfrm>
                            <a:off x="1667954" y="3914775"/>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14" name="Shape 314"/>
                        <wps:cNvSpPr/>
                        <wps:spPr>
                          <a:xfrm>
                            <a:off x="1667954" y="3914775"/>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15" name="Rectangle 315"/>
                        <wps:cNvSpPr/>
                        <wps:spPr>
                          <a:xfrm>
                            <a:off x="1689291" y="4194200"/>
                            <a:ext cx="1777996" cy="190350"/>
                          </a:xfrm>
                          <a:prstGeom prst="rect">
                            <a:avLst/>
                          </a:prstGeom>
                          <a:ln>
                            <a:noFill/>
                          </a:ln>
                        </wps:spPr>
                        <wps:txbx>
                          <w:txbxContent>
                            <w:p w14:paraId="5ADF8B75" w14:textId="77777777" w:rsidR="000E26AE" w:rsidRDefault="000E26AE" w:rsidP="00FA57B6">
                              <w:pPr>
                                <w:spacing w:after="160" w:line="259" w:lineRule="auto"/>
                                <w:ind w:left="0" w:right="0" w:firstLine="0"/>
                                <w:jc w:val="left"/>
                              </w:pPr>
                              <w:r>
                                <w:rPr>
                                  <w:rFonts w:ascii="Calibri" w:eastAsia="Calibri" w:hAnsi="Calibri" w:cs="Calibri"/>
                                  <w:color w:val="FFFFFF"/>
                                  <w:sz w:val="22"/>
                                </w:rPr>
                                <w:t>Collaboratori farmacisti</w:t>
                              </w:r>
                            </w:p>
                          </w:txbxContent>
                        </wps:txbx>
                        <wps:bodyPr horzOverflow="overflow" vert="horz" lIns="0" tIns="0" rIns="0" bIns="0" rtlCol="0">
                          <a:noAutofit/>
                        </wps:bodyPr>
                      </wps:wsp>
                      <wps:wsp>
                        <wps:cNvPr id="316" name="Rectangle 316"/>
                        <wps:cNvSpPr/>
                        <wps:spPr>
                          <a:xfrm>
                            <a:off x="3025839" y="4194200"/>
                            <a:ext cx="42235" cy="190350"/>
                          </a:xfrm>
                          <a:prstGeom prst="rect">
                            <a:avLst/>
                          </a:prstGeom>
                          <a:ln>
                            <a:noFill/>
                          </a:ln>
                        </wps:spPr>
                        <wps:txbx>
                          <w:txbxContent>
                            <w:p w14:paraId="11738BE4"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19" name="Shape 47119"/>
                        <wps:cNvSpPr/>
                        <wps:spPr>
                          <a:xfrm>
                            <a:off x="2012506" y="4893564"/>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18" name="Shape 318"/>
                        <wps:cNvSpPr/>
                        <wps:spPr>
                          <a:xfrm>
                            <a:off x="2012506" y="4893564"/>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19" name="Rectangle 319"/>
                        <wps:cNvSpPr/>
                        <wps:spPr>
                          <a:xfrm>
                            <a:off x="2408872" y="5173345"/>
                            <a:ext cx="780591" cy="189937"/>
                          </a:xfrm>
                          <a:prstGeom prst="rect">
                            <a:avLst/>
                          </a:prstGeom>
                          <a:ln>
                            <a:noFill/>
                          </a:ln>
                        </wps:spPr>
                        <wps:txbx>
                          <w:txbxContent>
                            <w:p w14:paraId="28C8CFB9" w14:textId="77777777" w:rsidR="000E26AE" w:rsidRDefault="000E26AE" w:rsidP="00FA57B6">
                              <w:pPr>
                                <w:spacing w:after="160" w:line="259" w:lineRule="auto"/>
                                <w:ind w:left="0" w:right="0" w:firstLine="0"/>
                                <w:jc w:val="left"/>
                              </w:pPr>
                              <w:r>
                                <w:rPr>
                                  <w:rFonts w:ascii="Calibri" w:eastAsia="Calibri" w:hAnsi="Calibri" w:cs="Calibri"/>
                                  <w:color w:val="FFFFFF"/>
                                  <w:sz w:val="22"/>
                                </w:rPr>
                                <w:t>Commessi</w:t>
                              </w:r>
                            </w:p>
                          </w:txbxContent>
                        </wps:txbx>
                        <wps:bodyPr horzOverflow="overflow" vert="horz" lIns="0" tIns="0" rIns="0" bIns="0" rtlCol="0">
                          <a:noAutofit/>
                        </wps:bodyPr>
                      </wps:wsp>
                      <wps:wsp>
                        <wps:cNvPr id="320" name="Rectangle 320"/>
                        <wps:cNvSpPr/>
                        <wps:spPr>
                          <a:xfrm>
                            <a:off x="2995613" y="5173345"/>
                            <a:ext cx="42143" cy="189937"/>
                          </a:xfrm>
                          <a:prstGeom prst="rect">
                            <a:avLst/>
                          </a:prstGeom>
                          <a:ln>
                            <a:noFill/>
                          </a:ln>
                        </wps:spPr>
                        <wps:txbx>
                          <w:txbxContent>
                            <w:p w14:paraId="323618E9"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20" name="Shape 47120"/>
                        <wps:cNvSpPr/>
                        <wps:spPr>
                          <a:xfrm>
                            <a:off x="3335845" y="2936113"/>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22" name="Shape 322"/>
                        <wps:cNvSpPr/>
                        <wps:spPr>
                          <a:xfrm>
                            <a:off x="3335845" y="2936113"/>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5621" name="Rectangle 35621"/>
                        <wps:cNvSpPr/>
                        <wps:spPr>
                          <a:xfrm>
                            <a:off x="3450400" y="3215640"/>
                            <a:ext cx="741058" cy="189937"/>
                          </a:xfrm>
                          <a:prstGeom prst="rect">
                            <a:avLst/>
                          </a:prstGeom>
                          <a:ln>
                            <a:noFill/>
                          </a:ln>
                        </wps:spPr>
                        <wps:txbx>
                          <w:txbxContent>
                            <w:p w14:paraId="5286C379"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Direttore </w:t>
                              </w:r>
                            </w:p>
                          </w:txbxContent>
                        </wps:txbx>
                        <wps:bodyPr horzOverflow="overflow" vert="horz" lIns="0" tIns="0" rIns="0" bIns="0" rtlCol="0">
                          <a:noAutofit/>
                        </wps:bodyPr>
                      </wps:wsp>
                      <wps:wsp>
                        <wps:cNvPr id="35622" name="Rectangle 35622"/>
                        <wps:cNvSpPr/>
                        <wps:spPr>
                          <a:xfrm>
                            <a:off x="4001978" y="3215640"/>
                            <a:ext cx="793831" cy="189937"/>
                          </a:xfrm>
                          <a:prstGeom prst="rect">
                            <a:avLst/>
                          </a:prstGeom>
                          <a:ln>
                            <a:noFill/>
                          </a:ln>
                        </wps:spPr>
                        <wps:txbx>
                          <w:txbxContent>
                            <w:p w14:paraId="58406D94" w14:textId="77777777" w:rsidR="000E26AE" w:rsidRDefault="000E26AE" w:rsidP="00FA57B6">
                              <w:pPr>
                                <w:spacing w:after="160" w:line="259" w:lineRule="auto"/>
                                <w:ind w:left="0" w:right="0" w:firstLine="0"/>
                                <w:jc w:val="left"/>
                              </w:pPr>
                              <w:r>
                                <w:rPr>
                                  <w:rFonts w:ascii="Calibri" w:eastAsia="Calibri" w:hAnsi="Calibri" w:cs="Calibri"/>
                                  <w:color w:val="FFFFFF"/>
                                  <w:sz w:val="22"/>
                                </w:rPr>
                                <w:t>farmacia 3</w:t>
                              </w:r>
                            </w:p>
                          </w:txbxContent>
                        </wps:txbx>
                        <wps:bodyPr horzOverflow="overflow" vert="horz" lIns="0" tIns="0" rIns="0" bIns="0" rtlCol="0">
                          <a:noAutofit/>
                        </wps:bodyPr>
                      </wps:wsp>
                      <wps:wsp>
                        <wps:cNvPr id="324" name="Rectangle 324"/>
                        <wps:cNvSpPr/>
                        <wps:spPr>
                          <a:xfrm>
                            <a:off x="4599495" y="3215640"/>
                            <a:ext cx="42143" cy="189937"/>
                          </a:xfrm>
                          <a:prstGeom prst="rect">
                            <a:avLst/>
                          </a:prstGeom>
                          <a:ln>
                            <a:noFill/>
                          </a:ln>
                        </wps:spPr>
                        <wps:txbx>
                          <w:txbxContent>
                            <w:p w14:paraId="5957BC12"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21" name="Shape 47121"/>
                        <wps:cNvSpPr/>
                        <wps:spPr>
                          <a:xfrm>
                            <a:off x="3335845" y="3914775"/>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26" name="Shape 326"/>
                        <wps:cNvSpPr/>
                        <wps:spPr>
                          <a:xfrm>
                            <a:off x="3335845" y="3914775"/>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27" name="Rectangle 327"/>
                        <wps:cNvSpPr/>
                        <wps:spPr>
                          <a:xfrm>
                            <a:off x="3357436" y="4194200"/>
                            <a:ext cx="1819484" cy="190350"/>
                          </a:xfrm>
                          <a:prstGeom prst="rect">
                            <a:avLst/>
                          </a:prstGeom>
                          <a:ln>
                            <a:noFill/>
                          </a:ln>
                        </wps:spPr>
                        <wps:txbx>
                          <w:txbxContent>
                            <w:p w14:paraId="72ACFF91"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Collaboratori farmacisti </w:t>
                              </w:r>
                            </w:p>
                          </w:txbxContent>
                        </wps:txbx>
                        <wps:bodyPr horzOverflow="overflow" vert="horz" lIns="0" tIns="0" rIns="0" bIns="0" rtlCol="0">
                          <a:noAutofit/>
                        </wps:bodyPr>
                      </wps:wsp>
                      <wps:wsp>
                        <wps:cNvPr id="328" name="Rectangle 328"/>
                        <wps:cNvSpPr/>
                        <wps:spPr>
                          <a:xfrm>
                            <a:off x="4723194" y="4194200"/>
                            <a:ext cx="42235" cy="190350"/>
                          </a:xfrm>
                          <a:prstGeom prst="rect">
                            <a:avLst/>
                          </a:prstGeom>
                          <a:ln>
                            <a:noFill/>
                          </a:ln>
                        </wps:spPr>
                        <wps:txbx>
                          <w:txbxContent>
                            <w:p w14:paraId="1DB69E25"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22" name="Shape 47122"/>
                        <wps:cNvSpPr/>
                        <wps:spPr>
                          <a:xfrm>
                            <a:off x="3680524" y="4893564"/>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330" name="Shape 330"/>
                        <wps:cNvSpPr/>
                        <wps:spPr>
                          <a:xfrm>
                            <a:off x="3680524" y="4893564"/>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331" name="Rectangle 331"/>
                        <wps:cNvSpPr/>
                        <wps:spPr>
                          <a:xfrm>
                            <a:off x="4077018" y="5173345"/>
                            <a:ext cx="779472" cy="189937"/>
                          </a:xfrm>
                          <a:prstGeom prst="rect">
                            <a:avLst/>
                          </a:prstGeom>
                          <a:ln>
                            <a:noFill/>
                          </a:ln>
                        </wps:spPr>
                        <wps:txbx>
                          <w:txbxContent>
                            <w:p w14:paraId="323CF851" w14:textId="77777777" w:rsidR="000E26AE" w:rsidRDefault="000E26AE" w:rsidP="00FA57B6">
                              <w:pPr>
                                <w:spacing w:after="160" w:line="259" w:lineRule="auto"/>
                                <w:ind w:left="0" w:right="0" w:firstLine="0"/>
                                <w:jc w:val="left"/>
                              </w:pPr>
                              <w:r>
                                <w:rPr>
                                  <w:rFonts w:ascii="Calibri" w:eastAsia="Calibri" w:hAnsi="Calibri" w:cs="Calibri"/>
                                  <w:color w:val="FFFFFF"/>
                                  <w:sz w:val="22"/>
                                </w:rPr>
                                <w:t>Commessi</w:t>
                              </w:r>
                            </w:p>
                          </w:txbxContent>
                        </wps:txbx>
                        <wps:bodyPr horzOverflow="overflow" vert="horz" lIns="0" tIns="0" rIns="0" bIns="0" rtlCol="0">
                          <a:noAutofit/>
                        </wps:bodyPr>
                      </wps:wsp>
                      <wps:wsp>
                        <wps:cNvPr id="332" name="Rectangle 332"/>
                        <wps:cNvSpPr/>
                        <wps:spPr>
                          <a:xfrm>
                            <a:off x="4663758" y="5173345"/>
                            <a:ext cx="42143" cy="189937"/>
                          </a:xfrm>
                          <a:prstGeom prst="rect">
                            <a:avLst/>
                          </a:prstGeom>
                          <a:ln>
                            <a:noFill/>
                          </a:ln>
                        </wps:spPr>
                        <wps:txbx>
                          <w:txbxContent>
                            <w:p w14:paraId="22B31CC8"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123" name="Shape 47123"/>
                        <wps:cNvSpPr/>
                        <wps:spPr>
                          <a:xfrm>
                            <a:off x="21018" y="961517"/>
                            <a:ext cx="1184910" cy="720090"/>
                          </a:xfrm>
                          <a:custGeom>
                            <a:avLst/>
                            <a:gdLst/>
                            <a:ahLst/>
                            <a:cxnLst/>
                            <a:rect l="0" t="0" r="0" b="0"/>
                            <a:pathLst>
                              <a:path w="1184910" h="720090">
                                <a:moveTo>
                                  <a:pt x="0" y="0"/>
                                </a:moveTo>
                                <a:lnTo>
                                  <a:pt x="1184910" y="0"/>
                                </a:lnTo>
                                <a:lnTo>
                                  <a:pt x="1184910" y="720090"/>
                                </a:lnTo>
                                <a:lnTo>
                                  <a:pt x="0" y="720090"/>
                                </a:lnTo>
                                <a:lnTo>
                                  <a:pt x="0" y="0"/>
                                </a:lnTo>
                              </a:path>
                            </a:pathLst>
                          </a:custGeom>
                          <a:solidFill>
                            <a:srgbClr val="243F60">
                              <a:alpha val="50196"/>
                            </a:srgbClr>
                          </a:solidFill>
                          <a:ln w="0" cap="flat">
                            <a:noFill/>
                            <a:round/>
                          </a:ln>
                          <a:effectLst/>
                        </wps:spPr>
                        <wps:bodyPr/>
                      </wps:wsp>
                      <wps:wsp>
                        <wps:cNvPr id="47124" name="Shape 47124"/>
                        <wps:cNvSpPr/>
                        <wps:spPr>
                          <a:xfrm>
                            <a:off x="27368" y="955167"/>
                            <a:ext cx="1146810" cy="681990"/>
                          </a:xfrm>
                          <a:custGeom>
                            <a:avLst/>
                            <a:gdLst/>
                            <a:ahLst/>
                            <a:cxnLst/>
                            <a:rect l="0" t="0" r="0" b="0"/>
                            <a:pathLst>
                              <a:path w="1146810" h="681990">
                                <a:moveTo>
                                  <a:pt x="0" y="0"/>
                                </a:moveTo>
                                <a:lnTo>
                                  <a:pt x="1146810" y="0"/>
                                </a:lnTo>
                                <a:lnTo>
                                  <a:pt x="1146810" y="681990"/>
                                </a:lnTo>
                                <a:lnTo>
                                  <a:pt x="0" y="681990"/>
                                </a:lnTo>
                                <a:lnTo>
                                  <a:pt x="0" y="0"/>
                                </a:lnTo>
                              </a:path>
                            </a:pathLst>
                          </a:custGeom>
                          <a:solidFill>
                            <a:srgbClr val="4F81BD"/>
                          </a:solidFill>
                          <a:ln w="0" cap="flat">
                            <a:noFill/>
                            <a:round/>
                          </a:ln>
                          <a:effectLst/>
                        </wps:spPr>
                        <wps:bodyPr/>
                      </wps:wsp>
                      <wps:wsp>
                        <wps:cNvPr id="335" name="Shape 335"/>
                        <wps:cNvSpPr/>
                        <wps:spPr>
                          <a:xfrm>
                            <a:off x="27368" y="955167"/>
                            <a:ext cx="1146810" cy="681990"/>
                          </a:xfrm>
                          <a:custGeom>
                            <a:avLst/>
                            <a:gdLst/>
                            <a:ahLst/>
                            <a:cxnLst/>
                            <a:rect l="0" t="0" r="0" b="0"/>
                            <a:pathLst>
                              <a:path w="1146810" h="681990">
                                <a:moveTo>
                                  <a:pt x="0" y="681990"/>
                                </a:moveTo>
                                <a:lnTo>
                                  <a:pt x="1146810" y="681990"/>
                                </a:lnTo>
                                <a:lnTo>
                                  <a:pt x="1146810" y="0"/>
                                </a:lnTo>
                                <a:lnTo>
                                  <a:pt x="0" y="0"/>
                                </a:lnTo>
                                <a:close/>
                              </a:path>
                            </a:pathLst>
                          </a:custGeom>
                          <a:noFill/>
                          <a:ln w="38100" cap="flat" cmpd="sng" algn="ctr">
                            <a:solidFill>
                              <a:srgbClr val="F2F2F2"/>
                            </a:solidFill>
                            <a:custDash>
                              <a:ds d="300000" sp="300000"/>
                            </a:custDash>
                            <a:miter lim="101600"/>
                          </a:ln>
                          <a:effectLst/>
                        </wps:spPr>
                        <wps:bodyPr/>
                      </wps:wsp>
                      <wps:wsp>
                        <wps:cNvPr id="336" name="Rectangle 336"/>
                        <wps:cNvSpPr/>
                        <wps:spPr>
                          <a:xfrm>
                            <a:off x="269431" y="1046734"/>
                            <a:ext cx="921754" cy="189937"/>
                          </a:xfrm>
                          <a:prstGeom prst="rect">
                            <a:avLst/>
                          </a:prstGeom>
                          <a:ln>
                            <a:noFill/>
                          </a:ln>
                        </wps:spPr>
                        <wps:txbx>
                          <w:txbxContent>
                            <w:p w14:paraId="2F476C6D"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Collegio dei </w:t>
                              </w:r>
                            </w:p>
                          </w:txbxContent>
                        </wps:txbx>
                        <wps:bodyPr horzOverflow="overflow" vert="horz" lIns="0" tIns="0" rIns="0" bIns="0" rtlCol="0">
                          <a:noAutofit/>
                        </wps:bodyPr>
                      </wps:wsp>
                      <wps:wsp>
                        <wps:cNvPr id="337" name="Rectangle 337"/>
                        <wps:cNvSpPr/>
                        <wps:spPr>
                          <a:xfrm>
                            <a:off x="389827" y="1246378"/>
                            <a:ext cx="563719" cy="189937"/>
                          </a:xfrm>
                          <a:prstGeom prst="rect">
                            <a:avLst/>
                          </a:prstGeom>
                          <a:ln>
                            <a:noFill/>
                          </a:ln>
                        </wps:spPr>
                        <wps:txbx>
                          <w:txbxContent>
                            <w:p w14:paraId="37C95621" w14:textId="77777777" w:rsidR="000E26AE" w:rsidRDefault="000E26AE" w:rsidP="00FA57B6">
                              <w:pPr>
                                <w:spacing w:after="160" w:line="259" w:lineRule="auto"/>
                                <w:ind w:left="0" w:right="0" w:firstLine="0"/>
                                <w:jc w:val="left"/>
                              </w:pPr>
                              <w:r>
                                <w:rPr>
                                  <w:rFonts w:ascii="Calibri" w:eastAsia="Calibri" w:hAnsi="Calibri" w:cs="Calibri"/>
                                  <w:color w:val="FFFFFF"/>
                                  <w:sz w:val="22"/>
                                </w:rPr>
                                <w:t>revisori</w:t>
                              </w:r>
                            </w:p>
                          </w:txbxContent>
                        </wps:txbx>
                        <wps:bodyPr horzOverflow="overflow" vert="horz" lIns="0" tIns="0" rIns="0" bIns="0" rtlCol="0">
                          <a:noAutofit/>
                        </wps:bodyPr>
                      </wps:wsp>
                      <wps:wsp>
                        <wps:cNvPr id="338" name="Rectangle 338"/>
                        <wps:cNvSpPr/>
                        <wps:spPr>
                          <a:xfrm>
                            <a:off x="811975" y="1246378"/>
                            <a:ext cx="42144" cy="189937"/>
                          </a:xfrm>
                          <a:prstGeom prst="rect">
                            <a:avLst/>
                          </a:prstGeom>
                          <a:ln>
                            <a:noFill/>
                          </a:ln>
                        </wps:spPr>
                        <wps:txbx>
                          <w:txbxContent>
                            <w:p w14:paraId="2C55A9DC" w14:textId="77777777"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339" name="Shape 339"/>
                        <wps:cNvSpPr/>
                        <wps:spPr>
                          <a:xfrm>
                            <a:off x="1212914" y="1305687"/>
                            <a:ext cx="448945" cy="0"/>
                          </a:xfrm>
                          <a:custGeom>
                            <a:avLst/>
                            <a:gdLst/>
                            <a:ahLst/>
                            <a:cxnLst/>
                            <a:rect l="0" t="0" r="0" b="0"/>
                            <a:pathLst>
                              <a:path w="448945">
                                <a:moveTo>
                                  <a:pt x="0" y="0"/>
                                </a:moveTo>
                                <a:lnTo>
                                  <a:pt x="448945" y="0"/>
                                </a:lnTo>
                              </a:path>
                            </a:pathLst>
                          </a:custGeom>
                          <a:noFill/>
                          <a:ln w="9525" cap="rnd" cmpd="sng" algn="ctr">
                            <a:solidFill>
                              <a:srgbClr val="000000"/>
                            </a:solidFill>
                            <a:custDash>
                              <a:ds d="1" sp="150000"/>
                            </a:custDash>
                            <a:round/>
                          </a:ln>
                          <a:effectLst/>
                        </wps:spPr>
                        <wps:bodyPr/>
                      </wps:wsp>
                    </wpg:wgp>
                  </a:graphicData>
                </a:graphic>
              </wp:inline>
            </w:drawing>
          </mc:Choice>
          <mc:Fallback>
            <w:pict>
              <v:group w14:anchorId="4E1A69FF" id="Group 43953" o:spid="_x0000_s1026" style="width:437.6pt;height:441.9pt;mso-position-horizontal-relative:char;mso-position-vertical-relative:line" coordsize="55575,5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">
                <v:rect id="Rectangle 262" o:spid="_x0000_s1027" style="position:absolute;left:55130;top:54891;width:592;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r>
                          <w:t xml:space="preserve"> </w:t>
                        </w:r>
                      </w:p>
                    </w:txbxContent>
                  </v:textbox>
                </v:rect>
                <v:shape id="Shape 266" o:spid="_x0000_s1028" style="position:absolute;left:34736;top:46040;width:2069;height:6341;visibility:visible;mso-wrap-style:square;v-text-anchor:top" coordsize="206883,63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r38MA&#10;AADcAAAADwAAAGRycy9kb3ducmV2LnhtbESPwWrDMBBE74X+g9hAb42cUIxxooQQKPTQS9PW58Xa&#10;WCbWykib2O3XV4VCj8PMvGG2+9kP6kYx9YENrJYFKOI22J47Ax/vz48VqCTIFofAZOCLEux393db&#10;rG2Y+I1uJ+lUhnCq0YATGWutU+vIY1qGkTh75xA9Spax0zbilOF+0OuiKLXHnvOCw5GOjtrL6eoN&#10;vHrXRJGq/26aRj8N1XStPg/GPCzmwwaU0Cz/4b/2izWwLkv4PZOPgN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or38MAAADcAAAADwAAAAAAAAAAAAAAAACYAgAAZHJzL2Rv&#10;d25yZXYueG1sUEsFBgAAAAAEAAQA9QAAAIgDAAAAAA==&#10;" path="m,l,634111r206883,e" filled="f" strokecolor="#4774ab" strokeweight="2pt">
                  <v:path arrowok="t" textboxrect="0,0,206883,634111"/>
                </v:shape>
                <v:shape id="Shape 267" o:spid="_x0000_s1029" style="position:absolute;left:40250;top:36253;width:0;height:2894;visibility:visible;mso-wrap-style:square;v-text-anchor:top" coordsize="0,289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xCcMA&#10;AADcAAAADwAAAGRycy9kb3ducmV2LnhtbESPzYrCMBSF94LvEK7gTlNdqHSMMowzIoiCjuj20txp&#10;wzQ3pYnavr0RBJeH8/Nx5svGluJGtTeOFYyGCQjizGnDuYLT789gBsIHZI2lY1LQkoflotuZY6rd&#10;nQ90O4ZcxBH2KSooQqhSKX1WkEU/dBVx9P5cbTFEWedS13iP47aU4ySZSIuGI6HAir4Kyv6PVxu5&#10;J9lupvts6y8zs16fv81uJVul+r3m8wNEoCa8w6/2RisYT6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yxCcMAAADcAAAADwAAAAAAAAAAAAAAAACYAgAAZHJzL2Rv&#10;d25yZXYueG1sUEsFBgAAAAAEAAQA9QAAAIgDAAAAAA==&#10;" path="m,l,289434e" filled="f" strokecolor="#4774ab" strokeweight="2pt">
                  <v:path arrowok="t" textboxrect="0,0,0,289434"/>
                </v:shape>
                <v:shape id="Shape 268" o:spid="_x0000_s1030" style="position:absolute;left:23571;top:25958;width:16679;height:3403;visibility:visible;mso-wrap-style:square;v-text-anchor:top" coordsize="1667891,34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6Zr4A&#10;AADcAAAADwAAAGRycy9kb3ducmV2LnhtbERPzYrCMBC+C75DGMGbpgoWqUYpgqKnru4+wNCMbbGZ&#10;lCTa+vbmIOzx4/vf7gfTihc531hWsJgnIIhLqxuuFPz9HmdrED4ga2wtk4I3edjvxqMtZtr2fKXX&#10;LVQihrDPUEEdQpdJ6cuaDPq57Ygjd7fOYIjQVVI77GO4aeUySVJpsOHYUGNHh5rKx+1pFJyac77G&#10;VSvTsHCXvHj016L4UWo6GfINiEBD+Bd/3WetYJnGtfFMPAJy9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Bema+AAAA3AAAAA8AAAAAAAAAAAAAAAAAmAIAAGRycy9kb3ducmV2&#10;LnhtbFBLBQYAAAAABAAEAPUAAACDAwAAAAA=&#10;" path="m,l,195453r1667891,l1667891,340233e" filled="f" strokecolor="#4774ab" strokeweight="2pt">
                  <v:path arrowok="t" textboxrect="0,0,1667891,340233"/>
                </v:shape>
                <v:shape id="Shape 269" o:spid="_x0000_s1031" style="position:absolute;left:18057;top:46040;width:2068;height:6341;visibility:visible;mso-wrap-style:square;v-text-anchor:top" coordsize="206756,63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osUA&#10;AADcAAAADwAAAGRycy9kb3ducmV2LnhtbESPQUvDQBSE7wX/w/IEb+3GCkHTbosoYu2hxSrk+pp9&#10;ZoPZtyG7zcZ/3xUKPQ4z8w2zXI+2FQP1vnGs4H6WgSCunG64VvD99TZ9BOEDssbWMSn4Iw/r1c1k&#10;iYV2kT9pOIRaJAj7AhWYELpCSl8ZsuhnriNO3o/rLYYk+1rqHmOC21bOsyyXFhtOCwY7ejFU/R5O&#10;VsFHvisfzG6fxUFvo3mN5Xt5LJW6ux2fFyACjeEavrQ3WsE8f4L/M+kIy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nKixQAAANwAAAAPAAAAAAAAAAAAAAAAAJgCAABkcnMv&#10;ZG93bnJldi54bWxQSwUGAAAAAAQABAD1AAAAigMAAAAA&#10;" path="m,l,634111r206756,e" filled="f" strokecolor="#4774ab" strokeweight="2pt">
                  <v:path arrowok="t" textboxrect="0,0,206756,634111"/>
                </v:shape>
                <v:shape id="Shape 270" o:spid="_x0000_s1032" style="position:absolute;left:23571;top:36253;width:0;height:2894;visibility:visible;mso-wrap-style:square;v-text-anchor:top" coordsize="0,289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oMIA&#10;AADcAAAADwAAAGRycy9kb3ducmV2LnhtbERPS2vCQBC+F/oflin0Vjd6qBJdRWwVobTgA70O2TFZ&#10;zM6G7KrJv+8cCj1+fO/ZovO1ulMbXWADw0EGirgI1nFp4HhYv01AxYRssQ5MBnqKsJg/P80wt+HB&#10;O7rvU6kkhGOOBqqUmlzrWFTkMQ5CQyzcJbQek8C21LbFh4T7Wo+y7F17dCwNFTa0qqi47m9eeo+6&#10;345/iq94nrjN5vTpvj90b8zrS7ecgkrUpX/xn3trDYzGMl/OyBH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L+gwgAAANwAAAAPAAAAAAAAAAAAAAAAAJgCAABkcnMvZG93&#10;bnJldi54bWxQSwUGAAAAAAQABAD1AAAAhwMAAAAA&#10;" path="m,l,289434e" filled="f" strokecolor="#4774ab" strokeweight="2pt">
                  <v:path arrowok="t" textboxrect="0,0,0,289434"/>
                </v:shape>
                <v:shape id="Shape 271" o:spid="_x0000_s1033" style="position:absolute;left:23571;top:25958;width:0;height:3403;visibility:visible;mso-wrap-style:square;v-text-anchor:top" coordsize="0,34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spsYA&#10;AADcAAAADwAAAGRycy9kb3ducmV2LnhtbESPzWrDMBCE74G+g9hCb4kcQ1vjWA6hJKX0UKiTS26L&#10;tf6h1sqRlMR5+6hQ6HGYmW+YYj2ZQVzI+d6yguUiAUFcW91zq+Cw380zED4gaxwsk4IbeViXD7MC&#10;c22v/E2XKrQiQtjnqKALYcyl9HVHBv3CjsTRa6wzGKJ0rdQOrxFuBpkmyYs02HNc6HCkt47qn+ps&#10;FGyPzekr+6x21WbrHdbN8T3NnpV6epw2KxCBpvAf/mt/aAXp6xJ+z8QjI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spsYAAADcAAAADwAAAAAAAAAAAAAAAACYAgAAZHJz&#10;L2Rvd25yZXYueG1sUEsFBgAAAAAEAAQA9QAAAIsDAAAAAA==&#10;" path="m,l,195453r,l,340233e" filled="f" strokecolor="#4774ab" strokeweight="2pt">
                  <v:path arrowok="t" textboxrect="0,0,0,340233"/>
                </v:shape>
                <v:shape id="Shape 272" o:spid="_x0000_s1034" style="position:absolute;left:1378;top:46040;width:2068;height:6341;visibility:visible;mso-wrap-style:square;v-text-anchor:top" coordsize="206756,63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2DsUA&#10;AADcAAAADwAAAGRycy9kb3ducmV2LnhtbESPQUvDQBSE74L/YXlCb3ZjClXSbosoYvXQYlvI9TX7&#10;mg3Nvg3ZbTb+e1cQPA4z8w2zXI+2FQP1vnGs4GGagSCunG64VnA8vN0/gfABWWPrmBR8k4f16vZm&#10;iYV2kb9o2IdaJAj7AhWYELpCSl8ZsuinriNO3tn1FkOSfS11jzHBbSvzLJtLiw2nBYMdvRiqLvur&#10;VfAx35Yzs91lcdCf0bzG8r08lUpN7sbnBYhAY/gP/7U3WkH+mMP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3YOxQAAANwAAAAPAAAAAAAAAAAAAAAAAJgCAABkcnMv&#10;ZG93bnJldi54bWxQSwUGAAAAAAQABAD1AAAAigMAAAAA&#10;" path="m,l,634111r206756,e" filled="f" strokecolor="#4774ab" strokeweight="2pt">
                  <v:path arrowok="t" textboxrect="0,0,206756,634111"/>
                </v:shape>
                <v:shape id="Shape 273" o:spid="_x0000_s1035" style="position:absolute;left:6892;top:36253;width:0;height:2894;visibility:visible;mso-wrap-style:square;v-text-anchor:top" coordsize="0,289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4h18MA&#10;AADcAAAADwAAAGRycy9kb3ducmV2LnhtbESPX2vCMBTF34V9h3AHvmmqgko1imwqwlDQyXy9NHdt&#10;WHNTmqjtt18EwcfD+fPjzJeNLcWNam8cKxj0ExDEmdOGcwXn701vCsIHZI2lY1LQkofl4q0zx1S7&#10;Ox/pdgq5iCPsU1RQhFClUvqsIIu+7yri6P262mKIss6lrvEex20ph0kylhYNR0KBFX0UlP2drjZy&#10;z7LdTQ7Zl79MzXb7szb7T9kq1X1vVjMQgZrwCj/bO61gOBnB40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4h18MAAADcAAAADwAAAAAAAAAAAAAAAACYAgAAZHJzL2Rv&#10;d25yZXYueG1sUEsFBgAAAAAEAAQA9QAAAIgDAAAAAA==&#10;" path="m,l,289434e" filled="f" strokecolor="#4774ab" strokeweight="2pt">
                  <v:path arrowok="t" textboxrect="0,0,0,289434"/>
                </v:shape>
                <v:shape id="Shape 274" o:spid="_x0000_s1036" style="position:absolute;left:6892;top:25958;width:16679;height:3403;visibility:visible;mso-wrap-style:square;v-text-anchor:top" coordsize="1667891,34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mvsMA&#10;AADcAAAADwAAAGRycy9kb3ducmV2LnhtbESP3YrCMBSE7xd8h3CEvVtTZVelGqUIu7hX9e8BDs2x&#10;LTYnJYm2vr0RBC+HmfmGWa5704gbOV9bVjAeJSCIC6trLhWcjr9fcxA+IGtsLJOCO3lYrwYfS0y1&#10;7XhPt0MoRYSwT1FBFUKbSumLigz6kW2Jo3e2zmCI0pVSO+wi3DRykiRTabDmuFBhS5uKisvhahT8&#10;1dtsjj+NnIax+8/yS7fP851Sn8M+W4AI1Id3+NXeagWT2Tc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XmvsMAAADcAAAADwAAAAAAAAAAAAAAAACYAgAAZHJzL2Rv&#10;d25yZXYueG1sUEsFBgAAAAAEAAQA9QAAAIgDAAAAAA==&#10;" path="m1667891,r,195453l,195453,,340233e" filled="f" strokecolor="#4774ab" strokeweight="2pt">
                  <v:path arrowok="t" textboxrect="0,0,1667891,340233"/>
                </v:shape>
                <v:shape id="Shape 275" o:spid="_x0000_s1037" style="position:absolute;left:23571;top:16678;width:0;height:2388;visibility:visible;mso-wrap-style:square;v-text-anchor:top" coordsize="0,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WwsYA&#10;AADcAAAADwAAAGRycy9kb3ducmV2LnhtbESP0WrCQBRE3wv+w3KFvhTdaGsr0VVEmlp8sKj9gEv2&#10;mg1m78bsGtO/7wqFPg4zc4aZLztbiZYaXzpWMBomIIhzp0suFHwfs8EUhA/IGivHpOCHPCwXvYc5&#10;ptrdeE/tIRQiQtinqMCEUKdS+tyQRT90NXH0Tq6xGKJsCqkbvEW4reQ4SV6lxZLjgsGa1oby8+Fq&#10;FRyf3PWCm4/3ybMmbb4uo+3LLlPqsd+tZiACdeE//Nf+1ArGbx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OWwsYAAADcAAAADwAAAAAAAAAAAAAAAACYAgAAZHJz&#10;L2Rvd25yZXYueG1sUEsFBgAAAAAEAAQA9QAAAIsDAAAAAA==&#10;" path="m,l,93980r,l,238760e" filled="f" strokecolor="#4774ab" strokeweight="2pt">
                  <v:path arrowok="t" textboxrect="0,0,0,238760"/>
                </v:shape>
                <v:shape id="Shape 276" o:spid="_x0000_s1038" style="position:absolute;left:23571;top:6892;width:0;height:2894;visibility:visible;mso-wrap-style:square;v-text-anchor:top" coordsize="0,2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YcUA&#10;AADcAAAADwAAAGRycy9kb3ducmV2LnhtbESPQWvCQBSE74L/YXmCF6kbBbVNXUUFwYuHJqXnZ/aZ&#10;pM2+Ddk1Jv31XaHgcZiZb5j1tjOVaKlxpWUFs2kEgjizuuRcwWd6fHkF4TyyxsoyKejJwXYzHKwx&#10;1vbOH9QmPhcBwi5GBYX3dSylywoy6Ka2Jg7e1TYGfZBNLnWD9wA3lZxH0VIaLDksFFjToaDsJ7kZ&#10;Bd+XZH/uF+3XdZZyf/k93dI3nCg1HnW7dxCeOv8M/7dPWsF8tYTH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1hxQAAANwAAAAPAAAAAAAAAAAAAAAAAJgCAABkcnMv&#10;ZG93bnJldi54bWxQSwUGAAAAAAQABAD1AAAAigMAAAAA&#10;" path="m,l,289433e" filled="f" strokecolor="#3d6696" strokeweight="2pt">
                  <v:path arrowok="t" textboxrect="0,0,0,289433"/>
                </v:shape>
                <v:shape id="Shape 47111" o:spid="_x0000_s1039" style="position:absolute;left:16679;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1ZMcA&#10;AADeAAAADwAAAGRycy9kb3ducmV2LnhtbESPQWvCQBSE74L/YXkFb3WTUtoS3YQiCFXooVYhx0f2&#10;mY1m34bsNkZ/fbdQ8DjMzDfMshhtKwbqfeNYQTpPQBBXTjdcK9h/rx/fQPiArLF1TAqu5KHIp5Ml&#10;Ztpd+IuGXahFhLDPUIEJocuk9JUhi37uOuLoHV1vMUTZ11L3eIlw28qnJHmRFhuOCwY7Whmqzrsf&#10;q6C042mbHMp2s5F7cyvXsjt+DkrNHsb3BYhAY7iH/9sfWsHza5qm8HcnX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5NWTHAAAA3gAAAA8AAAAAAAAAAAAAAAAAmAIAAGRy&#10;cy9kb3ducmV2LnhtbFBLBQYAAAAABAAEAPUAAACMAwAAAAA=&#10;" path="m,l1378458,r,689229l,689229,,e" fillcolor="#4f81bd" stroked="f" strokeweight="0">
                  <v:path arrowok="t" textboxrect="0,0,1378458,689229"/>
                </v:shape>
                <v:shape id="Shape 278" o:spid="_x0000_s1040" style="position:absolute;left:16679;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NKMAA&#10;AADcAAAADwAAAGRycy9kb3ducmV2LnhtbERPPW/CMBDdkfgP1iF1I04zFJRiEGobUTpBQJ1P8ZFE&#10;xOfINiH993ioxPj0vleb0XRiIOdbywpekxQEcWV1y7WC86mYL0H4gKyxs0wK/sjDZj2drDDX9s5H&#10;GspQixjCPkcFTQh9LqWvGjLoE9sTR+5incEQoauldniP4aaTWZq+SYMtx4YGe/poqLqWN6OAvn73&#10;O/d5Kaqfw8JxZwa5JKnUy2zcvoMINIan+N/9rRVki7g2nolH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mNKMAAAADcAAAADwAAAAAAAAAAAAAAAACYAgAAZHJzL2Rvd25y&#10;ZXYueG1sUEsFBgAAAAAEAAQA9QAAAIUDAAAAAA==&#10;" path="m,689229r1378458,l1378458,,,,,689229xe" filled="f" strokecolor="white" strokeweight="2pt">
                  <v:path arrowok="t" textboxrect="0,0,1378458,689229"/>
                </v:shape>
                <v:rect id="Rectangle 279" o:spid="_x0000_s1041" style="position:absolute;left:19239;top:2792;width:1152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Comune di Rho</w:t>
                        </w:r>
                      </w:p>
                    </w:txbxContent>
                  </v:textbox>
                </v:rect>
                <v:rect id="Rectangle 280" o:spid="_x0000_s1042" style="position:absolute;left:27911;top:279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2" o:spid="_x0000_s1043" style="position:absolute;left:16679;top:9786;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rE8cA&#10;AADeAAAADwAAAGRycy9kb3ducmV2LnhtbESPT2vCQBTE74LfYXlCb3UTEVtSVxFB0IIH/xRyfGSf&#10;2dTs25BdY9pP7xYKHoeZ+Q0zX/a2Fh21vnKsIB0nIIgLpysuFZxPm9d3ED4ga6wdk4If8rBcDAdz&#10;zLS784G6YyhFhLDPUIEJocmk9IUhi37sGuLoXVxrMUTZllK3eI9wW8tJksykxYrjgsGG1oaK6/Fm&#10;FeS2//5MvvJ6t5Nn85tvZHPZd0q9jPrVB4hAfXiG/9tbrWD6lqYT+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qxPHAAAA3gAAAA8AAAAAAAAAAAAAAAAAmAIAAGRy&#10;cy9kb3ducmV2LnhtbFBLBQYAAAAABAAEAPUAAACMAwAAAAA=&#10;" path="m,l1378458,r,689229l,689229,,e" fillcolor="#4f81bd" stroked="f" strokeweight="0">
                  <v:path arrowok="t" textboxrect="0,0,1378458,689229"/>
                </v:shape>
                <v:shape id="Shape 282" o:spid="_x0000_s1044" style="position:absolute;left:16679;top:9786;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5cMA&#10;AADcAAAADwAAAGRycy9kb3ducmV2LnhtbESPT2vCQBTE74V+h+UVeqsbc6ghuhGxFa2naovnR/bl&#10;D2bfht01xm/fFYQeh5n5DbNYjqYTAznfWlYwnSQgiEurW64V/P5s3jIQPiBr7CyTght5WBbPTwvM&#10;tb3ygYZjqEWEsM9RQRNCn0vpy4YM+ontiaNXWWcwROlqqR1eI9x0Mk2Sd2mw5bjQYE/rhsrz8WIU&#10;0Ofpa+s+qk25/5457swgM5JKvb6MqzmIQGP4Dz/aO60gzVK4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K5cMAAADcAAAADwAAAAAAAAAAAAAAAACYAgAAZHJzL2Rv&#10;d25yZXYueG1sUEsFBgAAAAAEAAQA9QAAAIgDAAAAAA==&#10;" path="m,689229r1378458,l1378458,,,,,689229xe" filled="f" strokecolor="white" strokeweight="2pt">
                  <v:path arrowok="t" textboxrect="0,0,1378458,689229"/>
                </v:shape>
                <v:rect id="Rectangle 35619" o:spid="_x0000_s1045" style="position:absolute;left:22425;top:10448;width:9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iIcgA&#10;AADeAAAADwAAAGRycy9kb3ducmV2LnhtbESPT2vCQBTE7wW/w/KE3urGloqJboLYFj3WP6DeHtln&#10;Esy+DdmtSfvpXaHgcZiZ3zDzrDe1uFLrKssKxqMIBHFudcWFgv3u62UKwnlkjbVlUvBLDrJ08DTH&#10;RNuON3Td+kIECLsEFZTeN4mULi/JoBvZhjh4Z9sa9EG2hdQtdgFuavkaRRNpsOKwUGJDy5Lyy/bH&#10;KFhNm8Vxbf+6ov48rQ7fh/hjF3ulnof9YgbCU+8f4f/2Wit4e5+MY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GmIh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C</w:t>
                        </w:r>
                      </w:p>
                    </w:txbxContent>
                  </v:textbox>
                </v:rect>
                <v:rect id="Rectangle 35620" o:spid="_x0000_s1046" style="position:absolute;left:23172;top:10448;width:205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BAcUA&#10;AADeAAAADwAAAGRycy9kb3ducmV2LnhtbESPy4rCMBSG94LvEI7gTlMVRTtGES/o0lFBZ3dozrRl&#10;mpPSRFt9erMQZvnz3/jmy8YU4kGVyy0rGPQjEMSJ1TmnCi7nXW8KwnlkjYVlUvAkB8tFuzXHWNua&#10;v+lx8qkII+xiVJB5X8ZSuiQjg65vS+Lg/drKoA+ySqWusA7jppDDKJpIgzmHhwxLWmeU/J3uRsF+&#10;Wq5uB/uq02L7s78er7PNeeaV6naa1RcIT43/D3/aB61gNJ4MA0DACSg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AEBxQAAAN4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dA</w:t>
                        </w:r>
                        <w:proofErr w:type="spellEnd"/>
                        <w:proofErr w:type="gramEnd"/>
                      </w:p>
                    </w:txbxContent>
                  </v:textbox>
                </v:rect>
                <v:rect id="Rectangle 284" o:spid="_x0000_s1047" style="position:absolute;left:24711;top:1044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rect id="Rectangle 35618" o:spid="_x0000_s1048" style="position:absolute;left:23293;top:12581;width:443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HusMA&#10;AADeAAAADwAAAGRycy9kb3ducmV2LnhtbERPTYvCMBC9L/gfwgje1lRF0a5RRF30qFXQvQ3NbFu2&#10;mZQma6u/3hwEj4/3PV+2phQ3ql1hWcGgH4EgTq0uOFNwPn1/TkE4j6yxtEwK7uRgueh8zDHWtuEj&#10;3RKfiRDCLkYFufdVLKVLczLo+rYiDtyvrQ36AOtM6hqbEG5KOYyiiTRYcGjIsaJ1Tulf8m8U7KbV&#10;6rq3jyYrtz+7y+Ey25xmXqlet119gfDU+rf45d5rBaPxZBD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bHusMAAADe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dente</w:t>
                        </w:r>
                        <w:proofErr w:type="gramEnd"/>
                      </w:p>
                    </w:txbxContent>
                  </v:textbox>
                </v:rect>
                <v:rect id="Rectangle 35617" o:spid="_x0000_s1049" style="position:absolute;left:20504;top:12581;width:370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TyMcA&#10;AADeAAAADwAAAGRycy9kb3ducmV2LnhtbESPQWvCQBSE70L/w/KE3nSjRWuiq4ht0WOrQvT2yD6T&#10;0OzbkN2a6K/vCoUeh5n5hlmsOlOJKzWutKxgNIxAEGdWl5wrOB4+BjMQziNrrCyTghs5WC2fegtM&#10;tG35i657n4sAYZeggsL7OpHSZQUZdENbEwfvYhuDPsgml7rBNsBNJcdRNJUGSw4LBda0KSj73v8Y&#10;BdtZvT7t7L3Nq/fzNv1M47dD7JV67nfrOQhPnf8P/7V3WsHLZDp6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JU8j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Presi</w:t>
                        </w:r>
                      </w:p>
                    </w:txbxContent>
                  </v:textbox>
                </v:rect>
                <v:rect id="Rectangle 286" o:spid="_x0000_s1050" style="position:absolute;left:26631;top:1258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rect id="Rectangle 35608" o:spid="_x0000_s1051" style="position:absolute;left:22955;top:14715;width:448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9RZ8MA&#10;AADeAAAADwAAAGRycy9kb3ducmV2LnhtbERPTYvCMBC9C/6HMII3TV1RtGsUWRU9ahXcvQ3NbFts&#10;JqWJtu6v3xwEj4/3vVi1phQPql1hWcFoGIEgTq0uOFNwOe8GMxDOI2ssLZOCJzlYLbudBcbaNnyi&#10;R+IzEULYxagg976KpXRpTgbd0FbEgfu1tUEfYJ1JXWMTwk0pP6JoKg0WHBpyrOgrp/SW3I2C/axa&#10;fx/sX5OV25/99Xidb85zr1S/164/QXhq/Vv8ch+0gvFkGoW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9RZ8MAAADe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embri</w:t>
                        </w:r>
                        <w:proofErr w:type="spellEnd"/>
                        <w:proofErr w:type="gramEnd"/>
                      </w:p>
                    </w:txbxContent>
                  </v:textbox>
                </v:rect>
                <v:rect id="Rectangle 35607" o:spid="_x0000_s1052" style="position:absolute;left:21539;top:14715;width:18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FFccA&#10;AADeAAAADwAAAGRycy9kb3ducmV2LnhtbESPT2vCQBTE7wW/w/IEb3WjotXUVcQ/6NFqQb09sq9J&#10;MPs2ZFcT/fRdodDjMDO/YabzxhTiTpXLLSvodSMQxInVOacKvo+b9zEI55E1FpZJwYMczGettynG&#10;2tb8RfeDT0WAsItRQeZ9GUvpkowMuq4tiYP3YyuDPsgqlbrCOsBNIftRNJIGcw4LGZa0zCi5Hm5G&#10;wXZcLs47+6zTYn3Znvanyeo48Up12s3iE4Snxv+H/9o7rWAwHEUf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QxRX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roofErr w:type="gramStart"/>
                        <w:r>
                          <w:rPr>
                            <w:rFonts w:ascii="Calibri" w:eastAsia="Calibri" w:hAnsi="Calibri" w:cs="Calibri"/>
                            <w:color w:val="FFFFFF"/>
                            <w:sz w:val="22"/>
                          </w:rPr>
                          <w:t>m</w:t>
                        </w:r>
                        <w:proofErr w:type="gramEnd"/>
                      </w:p>
                    </w:txbxContent>
                  </v:textbox>
                </v:rect>
                <v:rect id="Rectangle 35494" o:spid="_x0000_s1053" style="position:absolute;left:20824;top:14715;width:9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gBMcA&#10;AADeAAAADwAAAGRycy9kb3ducmV2LnhtbESPS4vCQBCE74L/YWhhbzpx1xUTHUX2gR59gXprMm0S&#10;zPSEzKyJ/vqdhQWPRVV9Rc0WrSnFjWpXWFYwHEQgiFOrC84UHPbf/QkI55E1lpZJwZ0cLObdzgwT&#10;bRve0m3nMxEg7BJUkHtfJVK6NCeDbmAr4uBdbG3QB1lnUtfYBLgp5WsUjaXBgsNCjhV95JRedz9G&#10;wWpSLU9r+2iy8uu8Om6O8ec+9kq99NrlFISn1j/D/+21VvD2PopH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MoAT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2</w:t>
                        </w:r>
                      </w:p>
                    </w:txbxContent>
                  </v:textbox>
                </v:rect>
                <v:rect id="Rectangle 288" o:spid="_x0000_s1054" style="position:absolute;left:26326;top:1471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3" o:spid="_x0000_s1055" style="position:absolute;left:16679;top:19066;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OiMcA&#10;AADeAAAADwAAAGRycy9kb3ducmV2LnhtbESPT2vCQBTE7wW/w/IEb3WTWqpEV5GCoIUe6h/I8ZF9&#10;ZqPZtyG7xrSfvlsoeBxm5jfMYtXbWnTU+sqxgnScgCAunK64VHA8bJ5nIHxA1lg7JgXf5GG1HDwt&#10;MNPuzl/U7UMpIoR9hgpMCE0mpS8MWfRj1xBH7+xaiyHKtpS6xXuE21q+JMmbtFhxXDDY0Luh4rq/&#10;WQW57S8fySmvdzt5ND/5Rjbnz06p0bBfz0EE6sMj/N/eagWv0zSdwN+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nDojHAAAA3gAAAA8AAAAAAAAAAAAAAAAAmAIAAGRy&#10;cy9kb3ducmV2LnhtbFBLBQYAAAAABAAEAPUAAACMAwAAAAA=&#10;" path="m,l1378458,r,689229l,689229,,e" fillcolor="#4f81bd" stroked="f" strokeweight="0">
                  <v:path arrowok="t" textboxrect="0,0,1378458,689229"/>
                </v:shape>
                <v:shape id="Shape 290" o:spid="_x0000_s1056" style="position:absolute;left:16679;top:19066;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n1L8A&#10;AADcAAAADwAAAGRycy9kb3ducmV2LnhtbERPy4rCMBTdD/gP4QruxlQXPqpRxBlRZ+UL15fm2hab&#10;m5LEWv/eLIRZHs57vmxNJRpyvrSsYNBPQBBnVpecK7icN98TED4ga6wsk4IXeVguOl9zTLV98pGa&#10;U8hFDGGfooIihDqV0mcFGfR9WxNH7madwRChy6V2+IzhppLDJBlJgyXHhgJrWheU3U8Po4B+r/ut&#10;+7ltsr/D2HFlGjkhqVSv265mIAK14V/8ce+0guE0zo9n4h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2fUvwAAANwAAAAPAAAAAAAAAAAAAAAAAJgCAABkcnMvZG93bnJl&#10;di54bWxQSwUGAAAAAAQABAD1AAAAhAMAAAAA&#10;" path="m,689229r1378458,l1378458,,,,,689229xe" filled="f" strokecolor="white" strokeweight="2pt">
                  <v:path arrowok="t" textboxrect="0,0,1378458,689229"/>
                </v:shape>
                <v:rect id="Rectangle 35616" o:spid="_x0000_s1057" style="position:absolute;left:23290;top:19260;width:772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2U8cA&#10;AADeAAAADwAAAGRycy9kb3ducmV2LnhtbESPT2vCQBTE74LfYXlCb7qx0qCpq4i16NF/YHt7ZF+T&#10;YPZtyG5N9NO7guBxmJnfMNN5a0pxodoVlhUMBxEI4tTqgjMFx8N3fwzCeWSNpWVScCUH81m3M8VE&#10;24Z3dNn7TAQIuwQV5N5XiZQuzcmgG9iKOHh/tjbog6wzqWtsAtyU8j2KYmmw4LCQY0XLnNLz/t8o&#10;WI+rxc/G3pqsXP2uT9vT5Osw8Uq99drFJwhPrX+Fn+2NVjD6iIcx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9lP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d'Azienda</w:t>
                        </w:r>
                      </w:p>
                    </w:txbxContent>
                  </v:textbox>
                </v:rect>
                <v:rect id="Rectangle 35615" o:spid="_x0000_s1058" style="position:absolute;left:18035;top:19260;width:699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doJMgA&#10;AADeAAAADwAAAGRycy9kb3ducmV2LnhtbESPQWvCQBSE74X+h+UVvNWNiqLRVYJa4rGNgnp7ZF+T&#10;0OzbkN0maX99t1DocZiZb5jNbjC16Kh1lWUFk3EEgji3uuJCweX88rwE4TyyxtoyKfgiB7vt48MG&#10;Y217fqMu84UIEHYxKii9b2IpXV6SQTe2DXHw3m1r0AfZFlK32Ae4qeU0ihbSYMVhocSG9iXlH9mn&#10;UZAum+R2st99UR/v6fX1ujqcV16p0dOQrEF4Gvx/+K990gpm88VkDr93whW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V2gk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Direttore</w:t>
                        </w:r>
                      </w:p>
                    </w:txbxContent>
                  </v:textbox>
                </v:rect>
                <v:rect id="Rectangle 292" o:spid="_x0000_s1059" style="position:absolute;left:29100;top:1926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rect id="Rectangle 35605" o:spid="_x0000_s1060" style="position:absolute;left:17378;top:21394;width:77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cgA&#10;AADeAAAADwAAAGRycy9kb3ducmV2LnhtbESPT2vCQBTE70K/w/IKvenGFiVGV5H+IR7VFNTbI/tM&#10;gtm3IbtN0n76bkHocZiZ3zCrzWBq0VHrKssKppMIBHFudcWFgs/sYxyDcB5ZY22ZFHyTg836YbTC&#10;RNueD9QdfSEChF2CCkrvm0RKl5dk0E1sQxy8q20N+iDbQuoW+wA3tXyOork0WHFYKLGh15Ly2/HL&#10;KEjjZnve2Z++qN8v6Wl/WrxlC6/U0+OwXYLwNPj/8L290wpeZvNo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jv75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Legale rap</w:t>
                        </w:r>
                      </w:p>
                    </w:txbxContent>
                  </v:textbox>
                </v:rect>
                <v:rect id="Rectangle 35496" o:spid="_x0000_s1061" style="position:absolute;left:16953;top:21394;width:5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b6McA&#10;AADeAAAADwAAAGRycy9kb3ducmV2LnhtbESPT2vCQBTE74V+h+UVvNVNrYqJriK2RY/+A/X2yD6T&#10;0OzbkF1N9NO7QqHHYWZ+w0xmrSnFlWpXWFbw0Y1AEKdWF5wp2O9+3kcgnEfWWFomBTdyMJu+vkww&#10;0bbhDV23PhMBwi5BBbn3VSKlS3My6Lq2Ig7e2dYGfZB1JnWNTYCbUvaiaCgNFhwWcqxokVP6u70Y&#10;BctRNT+u7L3Jyu/T8rA+xF+72CvVeWvnYxCeWv8f/muvtILPQT8ewv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m+j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w:t>
                        </w:r>
                      </w:p>
                    </w:txbxContent>
                  </v:textbox>
                </v:rect>
                <v:rect id="Rectangle 35606" o:spid="_x0000_s1062" style="position:absolute;left:23186;top:21394;width:97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xgjscA&#10;AADeAAAADwAAAGRycy9kb3ducmV2LnhtbESPQWvCQBSE7wX/w/KE3pqNSkOMriJq0WOrQvT2yL4m&#10;odm3Ibs1aX99t1DocZiZb5jlejCNuFPnassKJlEMgriwuuZSweX88pSCcB5ZY2OZFHyRg/Vq9LDE&#10;TNue3+h+8qUIEHYZKqi8bzMpXVGRQRfZljh477Yz6IPsSqk77APcNHIax4k0WHNYqLClbUXFx+nT&#10;KDik7eZ6tN992exvh/w1n+/Oc6/U43jYLEB4Gvx/+K991Apmz0m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cYI7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presentanza</w:t>
                        </w:r>
                        <w:proofErr w:type="spellEnd"/>
                        <w:proofErr w:type="gramEnd"/>
                        <w:r>
                          <w:rPr>
                            <w:rFonts w:ascii="Calibri" w:eastAsia="Calibri" w:hAnsi="Calibri" w:cs="Calibri"/>
                            <w:color w:val="FFFFFF"/>
                            <w:sz w:val="22"/>
                          </w:rPr>
                          <w:t xml:space="preserve"> </w:t>
                        </w:r>
                      </w:p>
                    </w:txbxContent>
                  </v:textbox>
                </v:rect>
                <v:rect id="Rectangle 35613" o:spid="_x0000_s1063" style="position:absolute;left:16999;top:22933;width:818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y8YA&#10;AADeAAAADwAAAGRycy9kb3ducmV2LnhtbESPQYvCMBSE7wv+h/AEb2uqsqLVKKIuetxVQb09mmdb&#10;bF5KE2311xthYY/DzHzDTOeNKcSdKpdbVtDrRiCIE6tzThUc9t+fIxDOI2ssLJOCBzmYz1ofU4y1&#10;rfmX7jufigBhF6OCzPsyltIlGRl0XVsSB+9iK4M+yCqVusI6wE0h+1E0lAZzDgsZlrTMKLnubkbB&#10;ZlQuTlv7rNNifd4cf47j1X7sleq0m8UEhKfG/4f/2lutYPA17A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Vy8YAAADe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e</w:t>
                        </w:r>
                        <w:proofErr w:type="gramEnd"/>
                        <w:r>
                          <w:rPr>
                            <w:rFonts w:ascii="Calibri" w:eastAsia="Calibri" w:hAnsi="Calibri" w:cs="Calibri"/>
                            <w:color w:val="FFFFFF"/>
                            <w:sz w:val="22"/>
                          </w:rPr>
                          <w:t xml:space="preserve"> </w:t>
                        </w:r>
                        <w:proofErr w:type="spellStart"/>
                        <w:r>
                          <w:rPr>
                            <w:rFonts w:ascii="Calibri" w:eastAsia="Calibri" w:hAnsi="Calibri" w:cs="Calibri"/>
                            <w:color w:val="FFFFFF"/>
                            <w:sz w:val="22"/>
                          </w:rPr>
                          <w:t>responsa</w:t>
                        </w:r>
                        <w:proofErr w:type="spellEnd"/>
                      </w:p>
                    </w:txbxContent>
                  </v:textbox>
                </v:rect>
                <v:rect id="Rectangle 35614" o:spid="_x0000_s1064" style="position:absolute;left:23156;top:22933;width:970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Nv8kA&#10;AADeAAAADwAAAGRycy9kb3ducmV2LnhtbESPS2vDMBCE74X+B7GF3ho5j4bYiRJCHiTH1Cm4uS3W&#10;1ja1VsZSY6e/vioEehxm5htmsepNLa7UusqyguEgAkGcW11xoeD9vH+ZgXAeWWNtmRTcyMFq+fiw&#10;wETbjt/omvpCBAi7BBWU3jeJlC4vyaAb2IY4eJ+2NeiDbAupW+wC3NRyFEVTabDisFBiQ5uS8q/0&#10;2yg4zJr1x9H+dEW9uxyyUxZvz7FX6vmpX89BeOr9f/jePmoF49fpcAJ/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BvNv8kAAADeAAAADwAAAAAAAAAAAAAAAACYAgAA&#10;ZHJzL2Rvd25yZXYueG1sUEsFBgAAAAAEAAQA9QAAAI4DA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bilità</w:t>
                        </w:r>
                        <w:proofErr w:type="spellEnd"/>
                        <w:proofErr w:type="gramEnd"/>
                        <w:r>
                          <w:rPr>
                            <w:rFonts w:ascii="Calibri" w:eastAsia="Calibri" w:hAnsi="Calibri" w:cs="Calibri"/>
                            <w:color w:val="FFFFFF"/>
                            <w:sz w:val="22"/>
                          </w:rPr>
                          <w:t xml:space="preserve"> risorse </w:t>
                        </w:r>
                      </w:p>
                    </w:txbxContent>
                  </v:textbox>
                </v:rect>
                <v:rect id="Rectangle 35611" o:spid="_x0000_s1065" style="position:absolute;left:21373;top:24457;width:246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uJ8gA&#10;AADeAAAADwAAAGRycy9kb3ducmV2LnhtbESPT2vCQBTE7wW/w/KE3uomLZWYZiNiW/ToP7C9PbKv&#10;STD7NmS3Ju2ndwXB4zAzv2Gy+WAacabO1ZYVxJMIBHFhdc2lgsP+8ykB4TyyxsYyKfgjB/N89JBh&#10;qm3PWzrvfCkChF2KCirv21RKV1Rk0E1sSxy8H9sZ9EF2pdQd9gFuGvkcRVNpsOawUGFLy4qK0+7X&#10;KFgl7eJrbf/7svn4Xh03x9n7fuaVehwPizcQngZ/D9/aa63g5XUax3C9E66Az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bG4n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um</w:t>
                        </w:r>
                        <w:proofErr w:type="spellEnd"/>
                        <w:proofErr w:type="gramEnd"/>
                      </w:p>
                    </w:txbxContent>
                  </v:textbox>
                </v:rect>
                <v:rect id="Rectangle 35612" o:spid="_x0000_s1066" style="position:absolute;left:23231;top:24457;width:416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wUMYA&#10;AADeAAAADwAAAGRycy9kb3ducmV2LnhtbESPQYvCMBSE7wv+h/AEb2uqsqLVKKIuetxVQb09mmdb&#10;bF5KE2311xthYY/DzHzDTOeNKcSdKpdbVtDrRiCIE6tzThUc9t+fIxDOI2ssLJOCBzmYz1ofU4y1&#10;rfmX7jufigBhF6OCzPsyltIlGRl0XVsSB+9iK4M+yCqVusI6wE0h+1E0lAZzDgsZlrTMKLnubkbB&#10;ZlQuTlv7rNNifd4cf47j1X7sleq0m8UEhKfG/4f/2lutYPA17PX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7wUMYAAADe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ane</w:t>
                        </w:r>
                        <w:proofErr w:type="spellEnd"/>
                        <w:proofErr w:type="gramEnd"/>
                        <w:r>
                          <w:rPr>
                            <w:rFonts w:ascii="Calibri" w:eastAsia="Calibri" w:hAnsi="Calibri" w:cs="Calibri"/>
                            <w:color w:val="FFFFFF"/>
                            <w:sz w:val="22"/>
                          </w:rPr>
                          <w:t xml:space="preserve">)  </w:t>
                        </w:r>
                      </w:p>
                    </w:txbxContent>
                  </v:textbox>
                </v:rect>
                <v:rect id="Rectangle 296" o:spid="_x0000_s1067" style="position:absolute;left:26372;top:2445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4" o:spid="_x0000_s1068" style="position:absolute;top:29361;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6W/McA&#10;AADeAAAADwAAAGRycy9kb3ducmV2LnhtbESPQWvCQBSE7wX/w/KE3nQTkVpSN0EEoRZ6qFrI8ZF9&#10;ZlOzb0N2G9P++q4g9DjMzDfMuhhtKwbqfeNYQTpPQBBXTjdcKzgdd7NnED4ga2wdk4If8lDkk4c1&#10;Ztpd+YOGQ6hFhLDPUIEJocuk9JUhi37uOuLonV1vMUTZ11L3eI1w28pFkjxJiw3HBYMdbQ1Vl8O3&#10;VVDa8est+Szb/V6ezG+5k935fVDqcTpuXkAEGsN/+N5+1QqWqzRd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OlvzHAAAA3gAAAA8AAAAAAAAAAAAAAAAAmAIAAGRy&#10;cy9kb3ducmV2LnhtbFBLBQYAAAAABAAEAPUAAACMAwAAAAA=&#10;" path="m,l1378458,r,689229l,689229,,e" fillcolor="#4f81bd" stroked="f" strokeweight="0">
                  <v:path arrowok="t" textboxrect="0,0,1378458,689229"/>
                </v:shape>
                <v:shape id="Shape 298" o:spid="_x0000_s1069" style="position:absolute;top:29361;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r0r8A&#10;AADcAAAADwAAAGRycy9kb3ducmV2LnhtbERPy4rCMBTdD/gP4QruxlQXPqpRxBlRZ+UL15fm2hab&#10;m5LEWv/eLIRZHs57vmxNJRpyvrSsYNBPQBBnVpecK7icN98TED4ga6wsk4IXeVguOl9zTLV98pGa&#10;U8hFDGGfooIihDqV0mcFGfR9WxNH7madwRChy6V2+IzhppLDJBlJgyXHhgJrWheU3U8Po4B+r/ut&#10;+7ltsr/D2HFlGjkhqVSv265mIAK14V/8ce+0guE0ro1n4h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1WvSvwAAANwAAAAPAAAAAAAAAAAAAAAAAJgCAABkcnMvZG93bnJl&#10;di54bWxQSwUGAAAAAAQABAD1AAAAhAMAAAAA&#10;" path="m,689229r1378458,l1378458,,,,,689229xe" filled="f" strokecolor="white" strokeweight="2pt">
                  <v:path arrowok="t" textboxrect="0,0,1378458,689229"/>
                </v:shape>
                <v:rect id="Rectangle 35855" o:spid="_x0000_s1070" style="position:absolute;left:11620;top:32156;width:17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KL8cA&#10;AADeAAAADwAAAGRycy9kb3ducmV2LnhtbESPT2vCQBTE74V+h+UVvNVNLZEYXUVqix79U7DeHtln&#10;Esy+DdnVpH56VxA8DjPzG2Yy60wlLtS40rKCj34EgjizuuRcwe/u5z0B4TyyxsoyKfgnB7Pp68sE&#10;U21b3tBl63MRIOxSVFB4X6dSuqwgg65va+LgHW1j0AfZ5FI32Aa4qeQgiobSYMlhocCavgrKTtuz&#10;UbBM6vnfyl7bvPo+LPfr/WixG3mlem/dfAzCU+ef4Ud7pRV8xkkcw/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oSi/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1 </w:t>
                        </w:r>
                      </w:p>
                    </w:txbxContent>
                  </v:textbox>
                </v:rect>
                <v:rect id="Rectangle 35854" o:spid="_x0000_s1071" style="position:absolute;left:6653;top:32156;width:660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vtMcA&#10;AADeAAAADwAAAGRycy9kb3ducmV2LnhtbESPQWvCQBSE70L/w/IK3nRTqxJTVxGr6NGqoN4e2dck&#10;NPs2ZFcT/fVdodDjMDPfMNN5a0pxo9oVlhW89SMQxKnVBWcKjod1LwbhPLLG0jIpuJOD+eylM8VE&#10;24a/6Lb3mQgQdgkqyL2vEildmpNB17cVcfC+bW3QB1lnUtfYBLgp5SCKxtJgwWEhx4qWOaU/+6tR&#10;sImrxXlrH01Wri6b0+40+TxMvFLd13bxAcJT6//Df+2tVvA+ikdD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k77T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farmacia</w:t>
                        </w:r>
                        <w:proofErr w:type="gramEnd"/>
                      </w:p>
                    </w:txbxContent>
                  </v:textbox>
                </v:rect>
                <v:rect id="Rectangle 35603" o:spid="_x0000_s1072" style="position:absolute;left:1137;top:32156;width:7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FsgA&#10;AADeAAAADwAAAGRycy9kb3ducmV2LnhtbESPQWvCQBSE7wX/w/KE3uqmSkWjq4htSY41Cra3R/aZ&#10;hGbfhuw2SfvrXaHgcZiZb5j1djC16Kh1lWUFz5MIBHFudcWFgtPx/WkBwnlkjbVlUvBLDrab0cMa&#10;Y217PlCX+UIECLsYFZTeN7GULi/JoJvYhjh4F9sa9EG2hdQt9gFuajmNork0WHFYKLGhfUn5d/Zj&#10;FCSLZveZ2r++qN++kvPHefl6XHqlHsfDbgXC0+Dv4f92qhXMXubR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K8MW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Direttore </w:t>
                        </w:r>
                      </w:p>
                    </w:txbxContent>
                  </v:textbox>
                </v:rect>
                <v:rect id="Rectangle 300" o:spid="_x0000_s1073" style="position:absolute;left:12950;top:3215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5" o:spid="_x0000_s1074" style="position:absolute;top:39147;width:13784;height:6893;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zZ8cA&#10;AADeAAAADwAAAGRycy9kb3ducmV2LnhtbESPT2vCQBTE7wW/w/IEb3WTYqtEV5GCoIUe6h/I8ZF9&#10;ZqPZtyG7xrSfvlsoeBxm5jfMYtXbWnTU+sqxgnScgCAunK64VHA8bJ5nIHxA1lg7JgXf5GG1HDwt&#10;MNPuzl/U7UMpIoR9hgpMCE0mpS8MWfRj1xBH7+xaiyHKtpS6xXuE21q+JMmbtFhxXDDY0Luh4rq/&#10;WQW57S8fySmvdzt5ND/5Rjbnz06p0bBfz0EE6sMj/N/eagWTaZq+wt+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M2fHAAAA3gAAAA8AAAAAAAAAAAAAAAAAmAIAAGRy&#10;cy9kb3ducmV2LnhtbFBLBQYAAAAABAAEAPUAAACMAwAAAAA=&#10;" path="m,l1378458,r,689229l,689229,,e" fillcolor="#4f81bd" stroked="f" strokeweight="0">
                  <v:path arrowok="t" textboxrect="0,0,1378458,689229"/>
                </v:shape>
                <v:shape id="Shape 302" o:spid="_x0000_s1075" style="position:absolute;top:39147;width:13784;height:6893;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GIsQA&#10;AADcAAAADwAAAGRycy9kb3ducmV2LnhtbESPzWrDMBCE74G8g9hAb7GcFBrjWAklP7TNqXVLzou1&#10;sU2tlZFUx337qhDIcZiZb5hiO5pODOR8a1nBIklBEFdWt1wr+Po8zjMQPiBr7CyTgl/ysN1MJwXm&#10;2l75g4Yy1CJC2OeooAmhz6X0VUMGfWJ74uhdrDMYonS11A6vEW46uUzTJ2mw5bjQYE+7hqrv8sco&#10;oMP57cXtL8fq9L5y3JlBZiSVepiNz2sQgcZwD9/ar1rBY7qE/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xiLEAAAA3AAAAA8AAAAAAAAAAAAAAAAAmAIAAGRycy9k&#10;b3ducmV2LnhtbFBLBQYAAAAABAAEAPUAAACJAwAAAAA=&#10;" path="m,689229r1378458,l1378458,,,,,689229xe" filled="f" strokecolor="white" strokeweight="2pt">
                  <v:path arrowok="t" textboxrect="0,0,1378458,689229"/>
                </v:shape>
                <v:rect id="Rectangle 35860" o:spid="_x0000_s1076" style="position:absolute;left:11315;top:41942;width:3007;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jCsUA&#10;AADeAAAADwAAAGRycy9kb3ducmV2LnhtbESPy4rCMBSG98K8QzgD7jSdEaVWo8io6NIbOLM7NMe2&#10;THNSmmirT28Wgsuf/8Y3nbemFDeqXWFZwVc/AkGcWl1wpuB0XPdiEM4jaywtk4I7OZjPPjpTTLRt&#10;eE+3g89EGGGXoILc+yqR0qU5GXR9WxEH72Jrgz7IOpO6xiaMm1J+R9FIGiw4PORY0U9O6f/hahRs&#10;4mrxu7WPJitXf5vz7jxeHsdeqe5nu5iA8NT6d/jV3moFg2E8CgABJ6C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yMKxQAAAN4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cisti</w:t>
                        </w:r>
                        <w:proofErr w:type="gramEnd"/>
                      </w:p>
                    </w:txbxContent>
                  </v:textbox>
                </v:rect>
                <v:rect id="Rectangle 35858" o:spid="_x0000_s1077" style="position:absolute;left:207;top:41942;width:14773;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lscMA&#10;AADeAAAADwAAAGRycy9kb3ducmV2LnhtbERPTYvCMBC9C/sfwix409QVpVajyKrocVcX1NvQjG2x&#10;mZQm2uqv3xwEj4/3PVu0phR3ql1hWcGgH4EgTq0uOFPwd9j0YhDOI2ssLZOCBzlYzD86M0y0bfiX&#10;7nufiRDCLkEFufdVIqVLczLo+rYiDtzF1gZ9gHUmdY1NCDel/IqisTRYcGjIsaLvnNLr/mYUbONq&#10;edrZZ5OV6/P2+HOcrA4Tr1T3s11OQXhq/Vv8cu+0guEoHoW94U6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nlscMAAADe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Collaboratori </w:t>
                        </w:r>
                        <w:proofErr w:type="spellStart"/>
                        <w:r>
                          <w:rPr>
                            <w:rFonts w:ascii="Calibri" w:eastAsia="Calibri" w:hAnsi="Calibri" w:cs="Calibri"/>
                            <w:color w:val="FFFFFF"/>
                            <w:sz w:val="22"/>
                          </w:rPr>
                          <w:t>farma</w:t>
                        </w:r>
                        <w:proofErr w:type="spellEnd"/>
                      </w:p>
                    </w:txbxContent>
                  </v:textbox>
                </v:rect>
                <v:rect id="Rectangle 304" o:spid="_x0000_s1078" style="position:absolute;left:13575;top:41942;width:423;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6" o:spid="_x0000_s1079" style="position:absolute;left:3446;top:48935;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tEMcA&#10;AADeAAAADwAAAGRycy9kb3ducmV2LnhtbESPT2vCQBTE7wW/w/IEb3UTESvRVUQQqtBD/QM5PrLP&#10;bDT7NmS3MfbTdwuFHoeZ+Q2zXPe2Fh21vnKsIB0nIIgLpysuFZxPu9c5CB+QNdaOScGTPKxXg5cl&#10;Zto9+JO6YyhFhLDPUIEJocmk9IUhi37sGuLoXV1rMUTZllK3+IhwW8tJksykxYrjgsGGtoaK+/HL&#10;Kshtfzskl7ze7+XZfOc72Vw/OqVGw36zABGoD//hv/a7VjB9S9MZ/N6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QrRDHAAAA3gAAAA8AAAAAAAAAAAAAAAAAmAIAAGRy&#10;cy9kb3ducmV2LnhtbFBLBQYAAAAABAAEAPUAAACMAwAAAAA=&#10;" path="m,l1378458,r,689229l,689229,,e" fillcolor="#4f81bd" stroked="f" strokeweight="0">
                  <v:path arrowok="t" textboxrect="0,0,1378458,689229"/>
                </v:shape>
                <v:shape id="Shape 306" o:spid="_x0000_s1080" style="position:absolute;left:3446;top:48935;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IcQA&#10;AADcAAAADwAAAGRycy9kb3ducmV2LnhtbESPzWrDMBCE74W8g9hAb7WcFFLjWAklPyTtqXVLzou1&#10;sU2tlZEUx3n7qFDocZiZb5hiPZpODOR8a1nBLElBEFdWt1wr+P7aP2UgfEDW2FkmBTfysF5NHgrM&#10;tb3yJw1lqEWEsM9RQRNCn0vpq4YM+sT2xNE7W2cwROlqqR1eI9x0cp6mC2mw5bjQYE+bhqqf8mIU&#10;0O70dnDb8756/3hx3JlBZiSVepyOr0sQgcbwH/5rH7WC53QBv2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wCHEAAAA3AAAAA8AAAAAAAAAAAAAAAAAmAIAAGRycy9k&#10;b3ducmV2LnhtbFBLBQYAAAAABAAEAPUAAACJAwAAAAA=&#10;" path="m,689229r1378458,l1378458,,,,,689229xe" filled="f" strokecolor="white" strokeweight="2pt">
                  <v:path arrowok="t" textboxrect="0,0,1378458,689229"/>
                </v:shape>
                <v:rect id="Rectangle 35856" o:spid="_x0000_s1081" style="position:absolute;left:7403;top:51733;width:590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UWMgA&#10;AADeAAAADwAAAGRycy9kb3ducmV2LnhtbESPT2vCQBTE7wW/w/KE3upGSySmWUX8gx6rFmxvj+xr&#10;Esy+DdnVpP30rlDocZiZ3zDZoje1uFHrKssKxqMIBHFudcWFgo/T9iUB4TyyxtoyKfghB4v54CnD&#10;VNuOD3Q7+kIECLsUFZTeN6mULi/JoBvZhjh437Y16INsC6lb7ALc1HISRVNpsOKwUGJDq5Lyy/Fq&#10;FOySZvm5t79dUW++duf382x9mnmlnof98g2Ep97/h//ae63gNU7iK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utRY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proofErr w:type="spellStart"/>
                        <w:r>
                          <w:rPr>
                            <w:rFonts w:ascii="Calibri" w:eastAsia="Calibri" w:hAnsi="Calibri" w:cs="Calibri"/>
                            <w:color w:val="FFFFFF"/>
                            <w:sz w:val="22"/>
                          </w:rPr>
                          <w:t>Comme</w:t>
                        </w:r>
                        <w:proofErr w:type="spellEnd"/>
                      </w:p>
                    </w:txbxContent>
                  </v:textbox>
                </v:rect>
                <v:rect id="Rectangle 35857" o:spid="_x0000_s1082" style="position:absolute;left:11845;top:51733;width:188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xw8gA&#10;AADeAAAADwAAAGRycy9kb3ducmV2LnhtbESPT2vCQBTE74V+h+UVvNVNFW1MsxHxD3q0WrC9PbKv&#10;SWj2bciuJu2ndwWhx2FmfsOk897U4kKtqywreBlGIIhzqysuFHwcN88xCOeRNdaWScEvOZhnjw8p&#10;Jtp2/E6Xgy9EgLBLUEHpfZNI6fKSDLqhbYiD921bgz7ItpC6xS7ATS1HUTSVBisOCyU2tCwp/zmc&#10;jYJt3Cw+d/avK+r11/a0P81Wx5lXavDUL95AeOr9f/je3mkF40k8eYXbnXAFZH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9nHD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proofErr w:type="spellStart"/>
                        <w:proofErr w:type="gramStart"/>
                        <w:r>
                          <w:rPr>
                            <w:rFonts w:ascii="Calibri" w:eastAsia="Calibri" w:hAnsi="Calibri" w:cs="Calibri"/>
                            <w:color w:val="FFFFFF"/>
                            <w:sz w:val="22"/>
                          </w:rPr>
                          <w:t>ssi</w:t>
                        </w:r>
                        <w:proofErr w:type="spellEnd"/>
                        <w:proofErr w:type="gramEnd"/>
                      </w:p>
                    </w:txbxContent>
                  </v:textbox>
                </v:rect>
                <v:rect id="Rectangle 308" o:spid="_x0000_s1083" style="position:absolute;left:13274;top:5173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7" o:spid="_x0000_s1084" style="position:absolute;left:16679;top:29361;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Ii8cA&#10;AADeAAAADwAAAGRycy9kb3ducmV2LnhtbESPT2vCQBTE7wW/w/IEb3UTkSrRVUQQqtBD/QM5PrLP&#10;bDT7NmS3MfbTdwuFHoeZ+Q2zXPe2Fh21vnKsIB0nIIgLpysuFZxPu9c5CB+QNdaOScGTPKxXg5cl&#10;Zto9+JO6YyhFhLDPUIEJocmk9IUhi37sGuLoXV1rMUTZllK3+IhwW8tJkrxJixXHBYMNbQ0V9+OX&#10;VZDb/nZILnm938uz+c53srl+dEqNhv1mASJQH/7Df+13rWA6S9MZ/N6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cCIvHAAAA3gAAAA8AAAAAAAAAAAAAAAAAmAIAAGRy&#10;cy9kb3ducmV2LnhtbFBLBQYAAAAABAAEAPUAAACMAwAAAAA=&#10;" path="m,l1378458,r,689229l,689229,,e" fillcolor="#4f81bd" stroked="f" strokeweight="0">
                  <v:path arrowok="t" textboxrect="0,0,1378458,689229"/>
                </v:shape>
                <v:shape id="Shape 310" o:spid="_x0000_s1085" style="position:absolute;left:16679;top:29361;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rE74A&#10;AADcAAAADwAAAGRycy9kb3ducmV2LnhtbERPy4rCMBTdD/gP4QruxtQRHKlGEUdRZ+UL15fm2hab&#10;m5LEWv/eLASXh/OezltTiYacLy0rGPQTEMSZ1SXnCs6n9fcYhA/IGivLpOBJHuazztcUU20ffKDm&#10;GHIRQ9inqKAIoU6l9FlBBn3f1sSRu1pnMETocqkdPmK4qeRPkoykwZJjQ4E1LQvKbse7UUCry27j&#10;/q7r7H//67gyjRyTVKrXbRcTEIHa8BG/3VutYDiI8+OZeATk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RaxO+AAAA3AAAAA8AAAAAAAAAAAAAAAAAmAIAAGRycy9kb3ducmV2&#10;LnhtbFBLBQYAAAAABAAEAPUAAACDAwAAAAA=&#10;" path="m,689229r1378458,l1378458,,,,,689229xe" filled="f" strokecolor="white" strokeweight="2pt">
                  <v:path arrowok="t" textboxrect="0,0,1378458,689229"/>
                </v:shape>
                <v:rect id="Rectangle 35610" o:spid="_x0000_s1086" style="position:absolute;left:23338;top:32156;width:793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LvMUA&#10;AADeAAAADwAAAGRycy9kb3ducmV2LnhtbESPzYrCMBSF9wO+Q7iCuzFVUbRjFFEHXWoVdHaX5k5b&#10;prkpTcZWn94sBJeH88c3X7amFDeqXWFZwaAfgSBOrS44U3A+fX9OQTiPrLG0TAru5GC56HzMMda2&#10;4SPdEp+JMMIuRgW591UspUtzMuj6tiIO3q+tDfog60zqGpswbko5jKKJNFhweMixonVO6V/ybxTs&#10;ptXqurePJiu3P7vL4TLbnGZeqV63XX2B8NT6d/jV3msFo/Fk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Mu8xQAAAN4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farmacia</w:t>
                        </w:r>
                        <w:proofErr w:type="gramEnd"/>
                        <w:r>
                          <w:rPr>
                            <w:rFonts w:ascii="Calibri" w:eastAsia="Calibri" w:hAnsi="Calibri" w:cs="Calibri"/>
                            <w:color w:val="FFFFFF"/>
                            <w:sz w:val="22"/>
                          </w:rPr>
                          <w:t xml:space="preserve"> 2</w:t>
                        </w:r>
                      </w:p>
                    </w:txbxContent>
                  </v:textbox>
                </v:rect>
                <v:rect id="Rectangle 35609" o:spid="_x0000_s1087" style="position:absolute;left:17822;top:32156;width:74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0/MgA&#10;AADeAAAADwAAAGRycy9kb3ducmV2LnhtbESPT2vCQBTE74V+h+UVvNVNWypJzCrSP+ixaiH19sg+&#10;k2D2bciuJvrpXaHgcZiZ3zDZfDCNOFHnassKXsYRCOLC6ppLBb/b7+cYhPPIGhvLpOBMDuazx4cM&#10;U217XtNp40sRIOxSVFB536ZSuqIig25sW+Lg7W1n0AfZlVJ32Ae4aeRrFE2kwZrDQoUtfVRUHDZH&#10;o2AZt4u/lb30ZfO1W+Y/efK5TbxSo6dhMQXhafD38H97pRW8vU+i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w/T8yAAAAN4AAAAPAAAAAAAAAAAAAAAAAJgCAABk&#10;cnMvZG93bnJldi54bWxQSwUGAAAAAAQABAD1AAAAjQ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Direttore </w:t>
                        </w:r>
                      </w:p>
                    </w:txbxContent>
                  </v:textbox>
                </v:rect>
                <v:rect id="Rectangle 312" o:spid="_x0000_s1088" style="position:absolute;left:29313;top:3215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8" o:spid="_x0000_s1089" style="position:absolute;left:16679;top:39147;width:13785;height:6893;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c+cQA&#10;AADeAAAADwAAAGRycy9kb3ducmV2LnhtbERPz2vCMBS+D/wfwhO8zbQim1SjiCDMgYdphR4fzbOp&#10;Ni+lyWrnX78cBjt+fL9Xm8E2oqfO144VpNMEBHHpdM2Vgvy8f12A8AFZY+OYFPyQh8169LLCTLsH&#10;f1F/CpWIIewzVGBCaDMpfWnIop+6ljhyV9dZDBF2ldQdPmK4beQsSd6kxZpjg8GWdobK++nbKijs&#10;cPtMLkVzOMjcPIu9bK/HXqnJeNguQQQawr/4z/2hFczf0zTujXfiF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nPnEAAAA3gAAAA8AAAAAAAAAAAAAAAAAmAIAAGRycy9k&#10;b3ducmV2LnhtbFBLBQYAAAAABAAEAPUAAACJAwAAAAA=&#10;" path="m,l1378458,r,689229l,689229,,e" fillcolor="#4f81bd" stroked="f" strokeweight="0">
                  <v:path arrowok="t" textboxrect="0,0,1378458,689229"/>
                </v:shape>
                <v:shape id="Shape 314" o:spid="_x0000_s1090" style="position:absolute;left:16679;top:39147;width:13785;height:6893;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tEMMA&#10;AADcAAAADwAAAGRycy9kb3ducmV2LnhtbESPT4vCMBTE7wt+h/CEvWmqLirVKOIfVj257rLnR/Ns&#10;i81LSbK1fnsjCHscZuY3zHzZmko05HxpWcGgn4AgzqwuOVfw873rTUH4gKyxskwK7uRhuei8zTHV&#10;9sZf1JxDLiKEfYoKihDqVEqfFWTQ921NHL2LdQZDlC6X2uEtwk0lh0kylgZLjgsF1rQuKLue/4wC&#10;2v4ePt3mssuOp4njyjRySlKp9267moEI1Ib/8Ku91wpGgw9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ptEMMAAADcAAAADwAAAAAAAAAAAAAAAACYAgAAZHJzL2Rv&#10;d25yZXYueG1sUEsFBgAAAAAEAAQA9QAAAIgDAAAAAA==&#10;" path="m,689229r1378458,l1378458,,,,,689229xe" filled="f" strokecolor="white" strokeweight="2pt">
                  <v:path arrowok="t" textboxrect="0,0,1378458,689229"/>
                </v:shape>
                <v:rect id="Rectangle 315" o:spid="_x0000_s1091" style="position:absolute;left:16892;top:41942;width:17780;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Collaboratori farmacisti</w:t>
                        </w:r>
                      </w:p>
                    </w:txbxContent>
                  </v:textbox>
                </v:rect>
                <v:rect id="Rectangle 316" o:spid="_x0000_s1092" style="position:absolute;left:30258;top:41942;width:422;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9" o:spid="_x0000_s1093" style="position:absolute;left:20125;top:48935;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5YscA&#10;AADeAAAADwAAAGRycy9kb3ducmV2LnhtbESPT2vCQBTE7wW/w/IEb3WTIq1GV5GCoIUe6h/I8ZF9&#10;ZqPZtyG7xrSfvlsoeBxm5jfMYtXbWnTU+sqxgnScgCAunK64VHA8bJ6nIHxA1lg7JgXf5GG1HDwt&#10;MNPuzl/U7UMpIoR9hgpMCE0mpS8MWfRj1xBH7+xaiyHKtpS6xXuE21q+JMmrtFhxXDDY0Luh4rq/&#10;WQW57S8fySmvdzt5ND/5Rjbnz06p0bBfz0EE6sMj/N/eagWTtzSdwd+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POWLHAAAA3gAAAA8AAAAAAAAAAAAAAAAAmAIAAGRy&#10;cy9kb3ducmV2LnhtbFBLBQYAAAAABAAEAPUAAACMAwAAAAA=&#10;" path="m,l1378458,r,689229l,689229,,e" fillcolor="#4f81bd" stroked="f" strokeweight="0">
                  <v:path arrowok="t" textboxrect="0,0,1378458,689229"/>
                </v:shape>
                <v:shape id="Shape 318" o:spid="_x0000_s1094" style="position:absolute;left:20125;top:48935;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nFb4A&#10;AADcAAAADwAAAGRycy9kb3ducmV2LnhtbERPy4rCMBTdD/gP4QruxtQRHKlGEUdRZ+UL15fm2hab&#10;m5LEWv/eLASXh/OezltTiYacLy0rGPQTEMSZ1SXnCs6n9fcYhA/IGivLpOBJHuazztcUU20ffKDm&#10;GHIRQ9inqKAIoU6l9FlBBn3f1sSRu1pnMETocqkdPmK4qeRPkoykwZJjQ4E1LQvKbse7UUCry27j&#10;/q7r7H//67gyjRyTVKrXbRcTEIHa8BG/3VutYDiIa+OZeATk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nZxW+AAAA3AAAAA8AAAAAAAAAAAAAAAAAmAIAAGRycy9kb3ducmV2&#10;LnhtbFBLBQYAAAAABAAEAPUAAACDAwAAAAA=&#10;" path="m,689229r1378458,l1378458,,,,,689229xe" filled="f" strokecolor="white" strokeweight="2pt">
                  <v:path arrowok="t" textboxrect="0,0,1378458,689229"/>
                </v:shape>
                <v:rect id="Rectangle 319" o:spid="_x0000_s1095" style="position:absolute;left:24088;top:51733;width:780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Commessi</w:t>
                        </w:r>
                      </w:p>
                    </w:txbxContent>
                  </v:textbox>
                </v:rect>
                <v:rect id="Rectangle 320" o:spid="_x0000_s1096" style="position:absolute;left:29956;top:517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0" o:spid="_x0000_s1097" style="position:absolute;left:33358;top:29361;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laQsUA&#10;AADeAAAADwAAAGRycy9kb3ducmV2LnhtbESPy4rCMBSG98K8QzgDs9NUGVQ6RhkGBBVceBno8tAc&#10;m2pzUppYq09vFoLLn//GN1t0thItNb50rGA4SEAQ506XXCg4Hpb9KQgfkDVWjknBnTws5h+9Gaba&#10;3XhH7T4UIo6wT1GBCaFOpfS5IYt+4Gri6J1cYzFE2RRSN3iL47aSoyQZS4slxweDNf0Zyi/7q1WQ&#10;2e68Sf6zar2WR/PIlrI+bVulvj673x8QgbrwDr/aK63gezIcRYCIE1F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VpCxQAAAN4AAAAPAAAAAAAAAAAAAAAAAJgCAABkcnMv&#10;ZG93bnJldi54bWxQSwUGAAAAAAQABAD1AAAAigMAAAAA&#10;" path="m,l1378458,r,689229l,689229,,e" fillcolor="#4f81bd" stroked="f" strokeweight="0">
                  <v:path arrowok="t" textboxrect="0,0,1378458,689229"/>
                </v:shape>
                <v:shape id="Shape 322" o:spid="_x0000_s1098" style="position:absolute;left:33358;top:29361;width:13785;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aQsMA&#10;AADcAAAADwAAAGRycy9kb3ducmV2LnhtbESPS2vDMBCE74H8B7GF3Bq5LrTGtRJKHiTNqU1Cz4u1&#10;flBrZSTVcf59VQjkOMzMN0yxHE0nBnK+tazgaZ6AIC6tbrlWcD5tHzMQPiBr7CyTgit5WC6mkwJz&#10;bS/8RcMx1CJC2OeooAmhz6X0ZUMG/dz2xNGrrDMYonS11A4vEW46mSbJizTYclxosKdVQ+XP8dco&#10;oM33x86tq215+Hx13JlBZiSVmj2M728gAo3hHr6191rBc5rC/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OaQsMAAADcAAAADwAAAAAAAAAAAAAAAACYAgAAZHJzL2Rv&#10;d25yZXYueG1sUEsFBgAAAAAEAAQA9QAAAIgDAAAAAA==&#10;" path="m,689229r1378458,l1378458,,,,,689229xe" filled="f" strokecolor="white" strokeweight="2pt">
                  <v:path arrowok="t" textboxrect="0,0,1378458,689229"/>
                </v:shape>
                <v:rect id="Rectangle 35621" o:spid="_x0000_s1099" style="position:absolute;left:34504;top:32156;width:7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kmsYA&#10;AADeAAAADwAAAGRycy9kb3ducmV2LnhtbESPQYvCMBSE7wv+h/AEb2uqsqLVKKIuetxVQb09mmdb&#10;bF5KE2311xthYY/DzHzDTOeNKcSdKpdbVtDrRiCIE6tzThUc9t+fIxDOI2ssLJOCBzmYz1ofU4y1&#10;rfmX7jufigBhF6OCzPsyltIlGRl0XVsSB+9iK4M+yCqVusI6wE0h+1E0lAZzDgsZlrTMKLnubkbB&#10;ZlQuTlv7rNNifd4cf47j1X7sleq0m8UEhKfG/4f/2lutYPA17Pf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CkmsYAAADe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Direttore </w:t>
                        </w:r>
                      </w:p>
                    </w:txbxContent>
                  </v:textbox>
                </v:rect>
                <v:rect id="Rectangle 35622" o:spid="_x0000_s1100" style="position:absolute;left:40019;top:32156;width:79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67ccA&#10;AADeAAAADwAAAGRycy9kb3ducmV2LnhtbESPT2vCQBTE7wW/w/IEb3VjSiWmriLaokf/FGxvj+xr&#10;Esy+DdnVRD+9Kwg9DjPzG2Y670wlLtS40rKC0TACQZxZXXKu4Pvw9ZqAcB5ZY2WZFFzJwXzWe5li&#10;qm3LO7rsfS4ChF2KCgrv61RKlxVk0A1tTRy8P9sY9EE2udQNtgFuKhlH0VgaLDksFFjTsqDstD8b&#10;BeukXvxs7K3Nq8/f9XF7nKwOE6/UoN8tPkB46vx/+NneaAVv7+M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SOu3HAAAA3gAAAA8AAAAAAAAAAAAAAAAAmAIAAGRy&#10;cy9kb3ducmV2LnhtbFBLBQYAAAAABAAEAPUAAACMAw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farmacia</w:t>
                        </w:r>
                        <w:proofErr w:type="gramEnd"/>
                        <w:r>
                          <w:rPr>
                            <w:rFonts w:ascii="Calibri" w:eastAsia="Calibri" w:hAnsi="Calibri" w:cs="Calibri"/>
                            <w:color w:val="FFFFFF"/>
                            <w:sz w:val="22"/>
                          </w:rPr>
                          <w:t xml:space="preserve"> 3</w:t>
                        </w:r>
                      </w:p>
                    </w:txbxContent>
                  </v:textbox>
                </v:rect>
                <v:rect id="Rectangle 324" o:spid="_x0000_s1101" style="position:absolute;left:45994;top:3215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1" o:spid="_x0000_s1102" style="position:absolute;left:33358;top:39147;width:13785;height:6893;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X/2ccA&#10;AADeAAAADwAAAGRycy9kb3ducmV2LnhtbESPT2vCQBTE74LfYXlCb3UTEVtSVxFB0IIH/xRyfGSf&#10;2dTs25BdY9pP7xYKHoeZ+Q0zX/a2Fh21vnKsIB0nIIgLpysuFZxPm9d3ED4ga6wdk4If8rBcDAdz&#10;zLS784G6YyhFhLDPUIEJocmk9IUhi37sGuLoXVxrMUTZllK3eI9wW8tJksykxYrjgsGG1oaK6/Fm&#10;FeS2//5MvvJ6t5Nn85tvZHPZd0q9jPrVB4hAfXiG/9tbrWD6lk5S+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V/9nHAAAA3gAAAA8AAAAAAAAAAAAAAAAAmAIAAGRy&#10;cy9kb3ducmV2LnhtbFBLBQYAAAAABAAEAPUAAACMAwAAAAA=&#10;" path="m,l1378458,r,689229l,689229,,e" fillcolor="#4f81bd" stroked="f" strokeweight="0">
                  <v:path arrowok="t" textboxrect="0,0,1378458,689229"/>
                </v:shape>
                <v:shape id="Shape 326" o:spid="_x0000_s1103" style="position:absolute;left:33358;top:39147;width:13785;height:6893;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cQcIA&#10;AADcAAAADwAAAGRycy9kb3ducmV2LnhtbESPT4vCMBTE74LfITxhb5quCyrVKIt/0PXkuuL50Tzb&#10;YvNSkljrtzcLgsdhZn7DzBatqURDzpeWFXwOEhDEmdUl5wpOf5v+BIQPyBory6TgQR4W825nhqm2&#10;d/6l5hhyESHsU1RQhFCnUvqsIIN+YGvi6F2sMxiidLnUDu8Rbio5TJKRNFhyXCiwpmVB2fV4Mwpo&#10;ff7ZutVlk+0PY8eVaeSEpFIfvfZ7CiJQG97hV3unFXwNR/B/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JxBwgAAANwAAAAPAAAAAAAAAAAAAAAAAJgCAABkcnMvZG93&#10;bnJldi54bWxQSwUGAAAAAAQABAD1AAAAhwMAAAAA&#10;" path="m,689229r1378458,l1378458,,,,,689229xe" filled="f" strokecolor="white" strokeweight="2pt">
                  <v:path arrowok="t" textboxrect="0,0,1378458,689229"/>
                </v:shape>
                <v:rect id="Rectangle 327" o:spid="_x0000_s1104" style="position:absolute;left:33574;top:41942;width:18195;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Collaboratori farmacisti </w:t>
                        </w:r>
                      </w:p>
                    </w:txbxContent>
                  </v:textbox>
                </v:rect>
                <v:rect id="Rectangle 328" o:spid="_x0000_s1105" style="position:absolute;left:47231;top:41942;width:423;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2" o:spid="_x0000_s1106" style="position:absolute;left:36805;top:48935;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hrscA&#10;AADeAAAADwAAAGRycy9kb3ducmV2LnhtbESPT2vCQBTE7wW/w/IEb3VjKK1EVxFBUKGH+gdyfGSf&#10;2Wj2bchuY/TTdwuFHoeZ+Q0zX/a2Fh21vnKsYDJOQBAXTldcKjgdN69TED4ga6wdk4IHeVguBi9z&#10;zLS78xd1h1CKCGGfoQITQpNJ6QtDFv3YNcTRu7jWYoiyLaVu8R7htpZpkrxLixXHBYMNrQ0Vt8O3&#10;VZDb/rpPznm928mTeeYb2Vw+O6VGw341AxGoD//hv/ZWK3j7mKQp/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Ya7HAAAA3gAAAA8AAAAAAAAAAAAAAAAAmAIAAGRy&#10;cy9kb3ducmV2LnhtbFBLBQYAAAAABAAEAPUAAACMAwAAAAA=&#10;" path="m,l1378458,r,689229l,689229,,e" fillcolor="#4f81bd" stroked="f" strokeweight="0">
                  <v:path arrowok="t" textboxrect="0,0,1378458,689229"/>
                </v:shape>
                <v:shape id="Shape 330" o:spid="_x0000_s1107" style="position:absolute;left:36805;top:48935;width:13784;height:6892;visibility:visible;mso-wrap-style:square;v-text-anchor:top" coordsize="1378458,68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3c8EA&#10;AADcAAAADwAAAGRycy9kb3ducmV2LnhtbERPz2vCMBS+D/Y/hDfYbU21sJVqFNkszp1cJ54fzbMt&#10;Ni8lyWr9781hsOPH93u5nkwvRnK+s6xglqQgiGurO24UHH/KlxyED8gae8uk4EYe1qvHhyUW2l75&#10;m8YqNCKGsC9QQRvCUEjp65YM+sQOxJE7W2cwROgaqR1eY7jp5TxNX6XBjmNDiwO9t1Rfql+jgLan&#10;/c59nMv66/DmuDejzEkq9fw0bRYgAk3hX/zn/tQKsizOj2fiEZ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N3PBAAAA3AAAAA8AAAAAAAAAAAAAAAAAmAIAAGRycy9kb3du&#10;cmV2LnhtbFBLBQYAAAAABAAEAPUAAACGAwAAAAA=&#10;" path="m,689229r1378458,l1378458,,,,,689229xe" filled="f" strokecolor="white" strokeweight="2pt">
                  <v:path arrowok="t" textboxrect="0,0,1378458,689229"/>
                </v:shape>
                <v:rect id="Rectangle 331" o:spid="_x0000_s1108" style="position:absolute;left:40770;top:51733;width:779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Commessi</w:t>
                        </w:r>
                      </w:p>
                    </w:txbxContent>
                  </v:textbox>
                </v:rect>
                <v:rect id="Rectangle 332" o:spid="_x0000_s1109" style="position:absolute;left:46637;top:5173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3" o:spid="_x0000_s1110" style="position:absolute;left:210;top:9615;width:11849;height:7201;visibility:visible;mso-wrap-style:square;v-text-anchor:top" coordsize="1184910,72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HrscA&#10;AADeAAAADwAAAGRycy9kb3ducmV2LnhtbESPQWvCQBSE70L/w/IKvenGWFRSVxGx0osVbYvXR/Y1&#10;Sd19G7Krif/eFQoeh5n5hpktOmvEhRpfOVYwHCQgiHOnKy4UfH+996cgfEDWaByTgit5WMyfejPM&#10;tGt5T5dDKESEsM9QQRlCnUnp85Is+oGriaP36xqLIcqmkLrBNsKtkWmSjKXFiuNCiTWtSspPh7NV&#10;YMwR2/FPe51ud9vP9ehvc9znqVIvz93yDUSgLjzC/+0PreB1Mkx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4R67HAAAA3gAAAA8AAAAAAAAAAAAAAAAAmAIAAGRy&#10;cy9kb3ducmV2LnhtbFBLBQYAAAAABAAEAPUAAACMAwAAAAA=&#10;" path="m,l1184910,r,720090l,720090,,e" fillcolor="#243f60" stroked="f" strokeweight="0">
                  <v:fill opacity="32896f"/>
                  <v:path arrowok="t" textboxrect="0,0,1184910,720090"/>
                </v:shape>
                <v:shape id="Shape 47124" o:spid="_x0000_s1111" style="position:absolute;left:273;top:9551;width:11468;height:6820;visibility:visible;mso-wrap-style:square;v-text-anchor:top" coordsize="1146810,68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w0sYA&#10;AADeAAAADwAAAGRycy9kb3ducmV2LnhtbESPT2sCMRTE7wW/Q3hCbzW7slhdjWILwvYgtNaDx8fm&#10;7R9MXpZN1O23bwTB4zAzv2FWm8EacaXet44VpJMEBHHpdMu1guPv7m0OwgdkjcYxKfgjD5v16GWF&#10;uXY3/qHrIdQiQtjnqKAJocul9GVDFv3EdcTRq1xvMUTZ11L3eItwa+Q0SWbSYstxocGOPhsqz4eL&#10;VfBV+KySuO++C7NPK/NxmvtFodTreNguQQQawjP8aBdaQfaeTjO434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1w0sYAAADeAAAADwAAAAAAAAAAAAAAAACYAgAAZHJz&#10;L2Rvd25yZXYueG1sUEsFBgAAAAAEAAQA9QAAAIsDAAAAAA==&#10;" path="m,l1146810,r,681990l,681990,,e" fillcolor="#4f81bd" stroked="f" strokeweight="0">
                  <v:path arrowok="t" textboxrect="0,0,1146810,681990"/>
                </v:shape>
                <v:shape id="Shape 335" o:spid="_x0000_s1112" style="position:absolute;left:273;top:9551;width:11468;height:6820;visibility:visible;mso-wrap-style:square;v-text-anchor:top" coordsize="1146810,68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RVcYA&#10;AADcAAAADwAAAGRycy9kb3ducmV2LnhtbESPQWvCQBSE70L/w/KE3pqNSq2mrlLEWjEKaoVen9nX&#10;JJh9G7Jbjf++Wyh4HGbmG2Yya00lLtS40rKCXhSDIM6sLjlXcPx8fxqBcB5ZY2WZFNzIwWz60Jlg&#10;ou2V93Q5+FwECLsEFRTe14mULivIoItsTRy8b9sY9EE2udQNXgPcVLIfx0NpsOSwUGBN84Ky8+HH&#10;KDiltDkdP3Sa2sV49/VyXq7ltq/UY7d9ewXhqfX38H97pRUMBs/wdyYc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uRVcYAAADcAAAADwAAAAAAAAAAAAAAAACYAgAAZHJz&#10;L2Rvd25yZXYueG1sUEsFBgAAAAAEAAQA9QAAAIsDAAAAAA==&#10;" path="m,681990r1146810,l1146810,,,,,681990xe" filled="f" strokecolor="#f2f2f2" strokeweight="3pt">
                  <v:stroke miterlimit="66585f" joinstyle="miter"/>
                  <v:path arrowok="t" textboxrect="0,0,1146810,681990"/>
                </v:shape>
                <v:rect id="Rectangle 336" o:spid="_x0000_s1113" style="position:absolute;left:2694;top:10467;width:92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Collegio dei </w:t>
                        </w:r>
                      </w:p>
                    </w:txbxContent>
                  </v:textbox>
                </v:rect>
                <v:rect id="Rectangle 337" o:spid="_x0000_s1114" style="position:absolute;left:3898;top:12463;width:563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0E26AE" w:rsidRDefault="000E26AE" w:rsidP="00FA57B6">
                        <w:pPr>
                          <w:spacing w:after="160" w:line="259" w:lineRule="auto"/>
                          <w:ind w:left="0" w:right="0" w:firstLine="0"/>
                          <w:jc w:val="left"/>
                        </w:pPr>
                        <w:proofErr w:type="gramStart"/>
                        <w:r>
                          <w:rPr>
                            <w:rFonts w:ascii="Calibri" w:eastAsia="Calibri" w:hAnsi="Calibri" w:cs="Calibri"/>
                            <w:color w:val="FFFFFF"/>
                            <w:sz w:val="22"/>
                          </w:rPr>
                          <w:t>revisori</w:t>
                        </w:r>
                        <w:proofErr w:type="gramEnd"/>
                      </w:p>
                    </w:txbxContent>
                  </v:textbox>
                </v:rect>
                <v:rect id="Rectangle 338" o:spid="_x0000_s1115" style="position:absolute;left:8119;top:1246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0E26AE" w:rsidRDefault="000E26AE" w:rsidP="00FA57B6">
                        <w:pPr>
                          <w:spacing w:after="160" w:line="259" w:lineRule="auto"/>
                          <w:ind w:left="0" w:right="0" w:firstLine="0"/>
                          <w:jc w:val="left"/>
                        </w:pPr>
                        <w:r>
                          <w:rPr>
                            <w:rFonts w:ascii="Calibri" w:eastAsia="Calibri" w:hAnsi="Calibri" w:cs="Calibri"/>
                            <w:color w:val="FFFFFF"/>
                            <w:sz w:val="22"/>
                          </w:rPr>
                          <w:t xml:space="preserve"> </w:t>
                        </w:r>
                      </w:p>
                    </w:txbxContent>
                  </v:textbox>
                </v:rect>
                <v:shape id="Shape 339" o:spid="_x0000_s1116" style="position:absolute;left:12129;top:13056;width:4489;height:0;visibility:visible;mso-wrap-style:square;v-text-anchor:top" coordsize="448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NiMQA&#10;AADcAAAADwAAAGRycy9kb3ducmV2LnhtbESPzWrDMBCE74W8g9hCbrXcBkrsRAklpGBCL83PfbE2&#10;llNrZSw5dvL0UaHQ4zAz3zDL9WgbcaXO144VvCYpCOLS6ZorBcfD58schA/IGhvHpOBGHtarydMS&#10;c+0G/qbrPlQiQtjnqMCE0OZS+tKQRZ+4ljh6Z9dZDFF2ldQdDhFuG/mWpu/SYs1xwWBLG0Plz763&#10;CnzWp5ft1vCuPIz3e/Zl56fCKjV9Hj8WIAKN4T/81y60gtksg9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DYjEAAAA3AAAAA8AAAAAAAAAAAAAAAAAmAIAAGRycy9k&#10;b3ducmV2LnhtbFBLBQYAAAAABAAEAPUAAACJAwAAAAA=&#10;" path="m,l448945,e" filled="f">
                  <v:stroke endcap="round"/>
                  <v:path arrowok="t" textboxrect="0,0,448945,0"/>
                </v:shape>
                <w10:anchorlock/>
              </v:group>
            </w:pict>
          </mc:Fallback>
        </mc:AlternateContent>
      </w:r>
    </w:p>
    <w:p w14:paraId="66D28C9C" w14:textId="77777777" w:rsidR="00FA57B6" w:rsidRPr="000834DC" w:rsidRDefault="00FA57B6" w:rsidP="00871E4A">
      <w:pPr>
        <w:spacing w:after="0" w:line="259" w:lineRule="auto"/>
        <w:ind w:left="0" w:right="0" w:firstLine="0"/>
        <w:jc w:val="left"/>
      </w:pPr>
    </w:p>
    <w:p w14:paraId="3669366E" w14:textId="77777777" w:rsidR="00FA57B6" w:rsidRPr="000834DC" w:rsidRDefault="00FA57B6" w:rsidP="00FA57B6">
      <w:pPr>
        <w:spacing w:after="4" w:line="250" w:lineRule="auto"/>
        <w:ind w:left="-5" w:right="0"/>
      </w:pPr>
      <w:r w:rsidRPr="000834DC">
        <w:t xml:space="preserve">Il Direttore di ASFC di Rho </w:t>
      </w:r>
      <w:r w:rsidR="003D2518" w:rsidRPr="00F623DD">
        <w:t>nonché</w:t>
      </w:r>
      <w:r w:rsidRPr="000834DC">
        <w:t xml:space="preserve"> Responsabile della prevenzione d</w:t>
      </w:r>
      <w:r w:rsidR="003D2518">
        <w:t xml:space="preserve">ella corruzione e trasparenza, </w:t>
      </w:r>
      <w:r w:rsidRPr="000834DC">
        <w:t xml:space="preserve">detiene </w:t>
      </w:r>
      <w:r w:rsidRPr="003D2518">
        <w:t xml:space="preserve">il potere sostitutivo ai fini dell’accesso civico così come disciplinato dall’art. 5 del </w:t>
      </w:r>
      <w:proofErr w:type="spellStart"/>
      <w:r w:rsidRPr="003D2518">
        <w:t>D.Lgs.</w:t>
      </w:r>
      <w:proofErr w:type="spellEnd"/>
      <w:r w:rsidRPr="003D2518">
        <w:t xml:space="preserve"> 33/2013</w:t>
      </w:r>
      <w:r w:rsidR="000E26AE" w:rsidRPr="003D2518">
        <w:t>, così come modificato dal D.lgs.97/2016</w:t>
      </w:r>
      <w:r w:rsidRPr="003D2518">
        <w:t xml:space="preserve">. Il responsabile ha delegato ad altro dipendente invece la funzione di Responsabile per l’accesso civico così come è stato chiaramente specificato all’interno del sito di ASFC di Rho. </w:t>
      </w:r>
      <w:r w:rsidR="000E26AE" w:rsidRPr="003D2518">
        <w:t>E’ previsto anche l’accesso generalizzato come è descritto al paragrafo 9.6</w:t>
      </w:r>
      <w:r w:rsidR="002646A7" w:rsidRPr="003D2518">
        <w:t>.</w:t>
      </w:r>
    </w:p>
    <w:p w14:paraId="7D59FA2A" w14:textId="77777777" w:rsidR="002646A7" w:rsidRDefault="002646A7">
      <w:pPr>
        <w:spacing w:after="160" w:line="259" w:lineRule="auto"/>
        <w:ind w:left="0" w:right="0" w:firstLine="0"/>
        <w:jc w:val="left"/>
      </w:pPr>
      <w:r>
        <w:br w:type="page"/>
      </w:r>
    </w:p>
    <w:p w14:paraId="7FDF2626" w14:textId="77777777" w:rsidR="00FA57B6" w:rsidRDefault="00FA57B6" w:rsidP="00871E4A">
      <w:pPr>
        <w:spacing w:after="355" w:line="259" w:lineRule="auto"/>
        <w:ind w:left="0" w:right="0" w:firstLine="0"/>
        <w:jc w:val="left"/>
      </w:pPr>
    </w:p>
    <w:p w14:paraId="2EC77A9D" w14:textId="77777777" w:rsidR="006E3A25" w:rsidRDefault="00C84695">
      <w:pPr>
        <w:pStyle w:val="Titolo2"/>
        <w:ind w:left="513" w:hanging="494"/>
      </w:pPr>
      <w:bookmarkStart w:id="3" w:name="_Toc31644067"/>
      <w:r>
        <w:t>Entrata in vigore, validità ed aggiornamenti</w:t>
      </w:r>
      <w:bookmarkEnd w:id="3"/>
      <w:r>
        <w:t xml:space="preserve">  </w:t>
      </w:r>
    </w:p>
    <w:p w14:paraId="35B7A7C9" w14:textId="77777777" w:rsidR="006E3A25" w:rsidRDefault="00C84695">
      <w:pPr>
        <w:spacing w:after="0" w:line="259" w:lineRule="auto"/>
        <w:ind w:left="34" w:right="0" w:firstLine="0"/>
        <w:jc w:val="left"/>
      </w:pPr>
      <w:r>
        <w:t xml:space="preserve"> </w:t>
      </w:r>
    </w:p>
    <w:p w14:paraId="61ACA02F" w14:textId="77777777" w:rsidR="006E3A25" w:rsidRPr="003D2518" w:rsidRDefault="00C84695">
      <w:pPr>
        <w:ind w:left="29" w:right="4"/>
      </w:pPr>
      <w:r w:rsidRPr="003D2518">
        <w:t xml:space="preserve">Il </w:t>
      </w:r>
      <w:r w:rsidR="00095FA9" w:rsidRPr="003D2518">
        <w:t>PPCT</w:t>
      </w:r>
      <w:r w:rsidRPr="003D2518">
        <w:t xml:space="preserve">, entra in vigore con l’approvazione da parte del CDA ed ha una validità </w:t>
      </w:r>
      <w:r w:rsidR="00095FA9" w:rsidRPr="003D2518">
        <w:t>annuale</w:t>
      </w:r>
      <w:r w:rsidRPr="003D2518">
        <w:t xml:space="preserve">, deve essere aggiornato </w:t>
      </w:r>
      <w:r w:rsidR="00095FA9" w:rsidRPr="003D2518">
        <w:t xml:space="preserve">infatti </w:t>
      </w:r>
      <w:r w:rsidRPr="003D2518">
        <w:t>annualmente, in ottemperanza a quanto previsto dall'art. 1, com</w:t>
      </w:r>
      <w:r w:rsidR="00095FA9" w:rsidRPr="003D2518">
        <w:t>ma 8, della legge n. 190/2012.</w:t>
      </w:r>
    </w:p>
    <w:p w14:paraId="368A26EE" w14:textId="77777777" w:rsidR="000E26AE" w:rsidRPr="003D2518" w:rsidRDefault="000E26AE">
      <w:pPr>
        <w:ind w:left="29" w:right="4"/>
      </w:pPr>
    </w:p>
    <w:p w14:paraId="6D045BF7" w14:textId="77777777" w:rsidR="006E3A25" w:rsidRPr="003D2518" w:rsidRDefault="00C84695">
      <w:pPr>
        <w:ind w:left="29" w:right="4"/>
      </w:pPr>
      <w:r w:rsidRPr="003D2518">
        <w:t xml:space="preserve">L’aggiornamento annuale del </w:t>
      </w:r>
      <w:r w:rsidR="00095FA9" w:rsidRPr="003D2518">
        <w:t>PPCT</w:t>
      </w:r>
      <w:r w:rsidRPr="003D2518">
        <w:t xml:space="preserve"> deve tene</w:t>
      </w:r>
      <w:r w:rsidR="00095FA9" w:rsidRPr="003D2518">
        <w:t>re conto dei seguenti fattori:</w:t>
      </w:r>
    </w:p>
    <w:p w14:paraId="5B48F4F6" w14:textId="77777777" w:rsidR="006E3A25" w:rsidRPr="003D2518" w:rsidRDefault="00095FA9">
      <w:pPr>
        <w:numPr>
          <w:ilvl w:val="0"/>
          <w:numId w:val="1"/>
        </w:numPr>
        <w:ind w:right="4" w:hanging="269"/>
      </w:pPr>
      <w:r w:rsidRPr="003D2518">
        <w:t>L’eventuale</w:t>
      </w:r>
      <w:r w:rsidR="00C84695" w:rsidRPr="003D2518">
        <w:t xml:space="preserve"> mutamento o integrazione della disciplina normativa in materia di prevenzione della corruzione, del PNA e delle previsioni penali;  </w:t>
      </w:r>
    </w:p>
    <w:p w14:paraId="18EA604E" w14:textId="77777777" w:rsidR="006E3A25" w:rsidRPr="003D2518" w:rsidRDefault="00C84695">
      <w:pPr>
        <w:numPr>
          <w:ilvl w:val="0"/>
          <w:numId w:val="1"/>
        </w:numPr>
        <w:ind w:right="4" w:hanging="269"/>
      </w:pPr>
      <w:r w:rsidRPr="003D2518">
        <w:t xml:space="preserve">i cambiamenti che possono essere intervenuti all’interno dell’ASFC di Rho; </w:t>
      </w:r>
    </w:p>
    <w:p w14:paraId="727D4921" w14:textId="77777777" w:rsidR="006E3A25" w:rsidRPr="003D2518" w:rsidRDefault="00C84695">
      <w:pPr>
        <w:ind w:left="29" w:right="4"/>
      </w:pPr>
      <w:r w:rsidRPr="003D2518">
        <w:t>3 le modifiche intervenute nelle misure predisposte dall’ASFC di Rho per pre</w:t>
      </w:r>
      <w:r w:rsidR="00C823E8" w:rsidRPr="003D2518">
        <w:t>venire i rischi di corruzione.</w:t>
      </w:r>
    </w:p>
    <w:p w14:paraId="4B6B6B0D" w14:textId="77777777" w:rsidR="006E3A25" w:rsidRPr="003D2518" w:rsidRDefault="006E3A25">
      <w:pPr>
        <w:spacing w:after="0" w:line="259" w:lineRule="auto"/>
        <w:ind w:left="34" w:right="0" w:firstLine="0"/>
        <w:jc w:val="left"/>
      </w:pPr>
    </w:p>
    <w:p w14:paraId="72F6B97F" w14:textId="77777777" w:rsidR="006E3A25" w:rsidRPr="003D2518" w:rsidRDefault="00C84695">
      <w:pPr>
        <w:ind w:left="29" w:right="4"/>
      </w:pPr>
      <w:r w:rsidRPr="003D2518">
        <w:t>Come previsto dall’art. 1, comma 10, della legge n.° 190/2012</w:t>
      </w:r>
      <w:r w:rsidR="00095FA9" w:rsidRPr="003D2518">
        <w:t xml:space="preserve"> e </w:t>
      </w:r>
      <w:proofErr w:type="spellStart"/>
      <w:r w:rsidR="00095FA9" w:rsidRPr="003D2518">
        <w:t>smi</w:t>
      </w:r>
      <w:proofErr w:type="spellEnd"/>
      <w:r w:rsidRPr="003D2518">
        <w:t>, l’RPCT deve provvedere inoltre, a proporre al CdA le modifiche del Piano ogniqualvolta siano accertate significative violazioni delle prescrizioni in esso contenute e qualora ritenga che delle circostanze esterne o interne della farmacia possano ridurre l'idoneità del Piano a prevenire il rischio di corruzione o limitar</w:t>
      </w:r>
      <w:r w:rsidR="00095FA9" w:rsidRPr="003D2518">
        <w:t xml:space="preserve">ne la sua efficace attuazione. </w:t>
      </w:r>
    </w:p>
    <w:p w14:paraId="7E372CED" w14:textId="77777777" w:rsidR="004244FB" w:rsidRPr="003D2518" w:rsidRDefault="004244FB" w:rsidP="004244FB">
      <w:pPr>
        <w:spacing w:after="4" w:line="250" w:lineRule="auto"/>
        <w:ind w:left="-5" w:right="0"/>
      </w:pPr>
      <w:r w:rsidRPr="003D2518">
        <w:t xml:space="preserve">In considerazione delle caratteristiche organizzative e dimensionali di ASFC di Rho, nella redazione del Piano, sono stati </w:t>
      </w:r>
      <w:r w:rsidRPr="00F623DD">
        <w:t xml:space="preserve">coinvolti </w:t>
      </w:r>
      <w:r w:rsidR="003D2518" w:rsidRPr="00F623DD">
        <w:t>gli amministratori</w:t>
      </w:r>
      <w:r w:rsidR="003D2518">
        <w:t xml:space="preserve">, </w:t>
      </w:r>
      <w:r w:rsidRPr="003D2518">
        <w:t>i dipendenti e collaboratori coordinati dal Responsabile della prevenzione d</w:t>
      </w:r>
      <w:r w:rsidR="00C823E8" w:rsidRPr="003D2518">
        <w:t>ella corruzione e trasparenza.</w:t>
      </w:r>
    </w:p>
    <w:p w14:paraId="25C3809A" w14:textId="77777777" w:rsidR="004244FB" w:rsidRPr="000834DC" w:rsidRDefault="004244FB" w:rsidP="004244FB">
      <w:pPr>
        <w:spacing w:after="4" w:line="250" w:lineRule="auto"/>
        <w:ind w:left="-5" w:right="0"/>
      </w:pPr>
      <w:r w:rsidRPr="003D2518">
        <w:t xml:space="preserve">La struttura operativa, in relazione alle specifiche attività svolte, potrà presentare proposte nel corso dell’anno per l’aggiornamento del Piano, in merito a dati, informazioni, modalità di comunicazione con gli </w:t>
      </w:r>
      <w:r w:rsidRPr="003D2518">
        <w:rPr>
          <w:i/>
        </w:rPr>
        <w:t xml:space="preserve">stakeholder </w:t>
      </w:r>
      <w:r w:rsidRPr="003D2518">
        <w:t>per migliorare il livello di</w:t>
      </w:r>
      <w:r w:rsidR="003D2518">
        <w:t xml:space="preserve"> trasparenza dell’ASFC di Rho. </w:t>
      </w:r>
      <w:r w:rsidRPr="003D2518">
        <w:t>Le variazioni e gli aggiornamenti del Piano sono sottoposte dal Responsabile di prevenzione della corruzi</w:t>
      </w:r>
      <w:r w:rsidR="000E26AE" w:rsidRPr="003D2518">
        <w:t>one al CdA per l’approvazione.</w:t>
      </w:r>
    </w:p>
    <w:p w14:paraId="58295B33" w14:textId="77777777" w:rsidR="004244FB" w:rsidRPr="000834DC" w:rsidRDefault="004244FB" w:rsidP="007533BA">
      <w:pPr>
        <w:spacing w:after="4" w:line="250" w:lineRule="auto"/>
        <w:ind w:left="0" w:right="0" w:firstLine="0"/>
      </w:pPr>
    </w:p>
    <w:p w14:paraId="459CA9C4" w14:textId="77777777" w:rsidR="004244FB" w:rsidRPr="000834DC" w:rsidRDefault="004244FB" w:rsidP="004244FB">
      <w:pPr>
        <w:spacing w:after="0" w:line="259" w:lineRule="auto"/>
        <w:ind w:left="0" w:right="0" w:firstLine="0"/>
        <w:jc w:val="left"/>
      </w:pPr>
    </w:p>
    <w:tbl>
      <w:tblPr>
        <w:tblStyle w:val="TableGrid"/>
        <w:tblW w:w="9306" w:type="dxa"/>
        <w:tblInd w:w="-106" w:type="dxa"/>
        <w:tblCellMar>
          <w:top w:w="54" w:type="dxa"/>
          <w:left w:w="106" w:type="dxa"/>
          <w:right w:w="35" w:type="dxa"/>
        </w:tblCellMar>
        <w:tblLook w:val="04A0" w:firstRow="1" w:lastRow="0" w:firstColumn="1" w:lastColumn="0" w:noHBand="0" w:noVBand="1"/>
      </w:tblPr>
      <w:tblGrid>
        <w:gridCol w:w="3104"/>
        <w:gridCol w:w="3130"/>
        <w:gridCol w:w="3072"/>
      </w:tblGrid>
      <w:tr w:rsidR="004244FB" w:rsidRPr="000834DC" w14:paraId="237EB63E" w14:textId="77777777" w:rsidTr="000E26AE">
        <w:trPr>
          <w:trHeight w:val="480"/>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4F81BD"/>
            <w:vAlign w:val="center"/>
          </w:tcPr>
          <w:p w14:paraId="26298FCF" w14:textId="77777777" w:rsidR="004244FB" w:rsidRPr="000834DC" w:rsidRDefault="004244FB" w:rsidP="000E26AE">
            <w:pPr>
              <w:spacing w:after="0" w:line="259" w:lineRule="auto"/>
              <w:ind w:left="0" w:right="0" w:firstLine="0"/>
              <w:jc w:val="left"/>
            </w:pPr>
            <w:r w:rsidRPr="000834DC">
              <w:rPr>
                <w:b/>
              </w:rPr>
              <w:t xml:space="preserve">Indicazione degli uffici coinvolti per l’individuazione dei contenuti del Piano </w:t>
            </w:r>
          </w:p>
        </w:tc>
      </w:tr>
      <w:tr w:rsidR="004244FB" w:rsidRPr="000834DC" w14:paraId="3C87B10A" w14:textId="77777777" w:rsidTr="00871E4A">
        <w:trPr>
          <w:trHeight w:val="256"/>
        </w:trPr>
        <w:tc>
          <w:tcPr>
            <w:tcW w:w="3104" w:type="dxa"/>
            <w:tcBorders>
              <w:top w:val="single" w:sz="4" w:space="0" w:color="000000"/>
              <w:left w:val="single" w:sz="4" w:space="0" w:color="000000"/>
              <w:bottom w:val="single" w:sz="4" w:space="0" w:color="000000"/>
              <w:right w:val="single" w:sz="4" w:space="0" w:color="000000"/>
            </w:tcBorders>
          </w:tcPr>
          <w:p w14:paraId="4F222B49" w14:textId="77777777" w:rsidR="004244FB" w:rsidRPr="000834DC" w:rsidRDefault="004244FB" w:rsidP="000E26AE">
            <w:pPr>
              <w:spacing w:after="0" w:line="259" w:lineRule="auto"/>
              <w:ind w:left="0" w:right="0" w:firstLine="0"/>
              <w:jc w:val="left"/>
            </w:pPr>
            <w:r w:rsidRPr="000834DC">
              <w:rPr>
                <w:b/>
              </w:rPr>
              <w:t xml:space="preserve">Fase </w:t>
            </w:r>
          </w:p>
        </w:tc>
        <w:tc>
          <w:tcPr>
            <w:tcW w:w="3130" w:type="dxa"/>
            <w:tcBorders>
              <w:top w:val="single" w:sz="4" w:space="0" w:color="000000"/>
              <w:left w:val="single" w:sz="4" w:space="0" w:color="000000"/>
              <w:bottom w:val="single" w:sz="4" w:space="0" w:color="000000"/>
              <w:right w:val="single" w:sz="4" w:space="0" w:color="000000"/>
            </w:tcBorders>
          </w:tcPr>
          <w:p w14:paraId="6CE36349" w14:textId="77777777" w:rsidR="004244FB" w:rsidRPr="000834DC" w:rsidRDefault="004244FB" w:rsidP="000E26AE">
            <w:pPr>
              <w:spacing w:after="0" w:line="259" w:lineRule="auto"/>
              <w:ind w:left="2" w:right="0" w:firstLine="0"/>
              <w:jc w:val="left"/>
            </w:pPr>
            <w:r w:rsidRPr="000834DC">
              <w:rPr>
                <w:b/>
              </w:rPr>
              <w:t xml:space="preserve">Attività </w:t>
            </w:r>
          </w:p>
        </w:tc>
        <w:tc>
          <w:tcPr>
            <w:tcW w:w="3072" w:type="dxa"/>
            <w:tcBorders>
              <w:top w:val="single" w:sz="4" w:space="0" w:color="000000"/>
              <w:left w:val="single" w:sz="4" w:space="0" w:color="000000"/>
              <w:bottom w:val="single" w:sz="4" w:space="0" w:color="000000"/>
              <w:right w:val="single" w:sz="4" w:space="0" w:color="000000"/>
            </w:tcBorders>
          </w:tcPr>
          <w:p w14:paraId="6A64EA91" w14:textId="77777777" w:rsidR="004244FB" w:rsidRPr="000834DC" w:rsidRDefault="004244FB" w:rsidP="000E26AE">
            <w:pPr>
              <w:spacing w:after="0" w:line="259" w:lineRule="auto"/>
              <w:ind w:left="5" w:right="0" w:firstLine="0"/>
              <w:jc w:val="left"/>
            </w:pPr>
            <w:r w:rsidRPr="000834DC">
              <w:rPr>
                <w:b/>
              </w:rPr>
              <w:t xml:space="preserve">Soggetti responsabili </w:t>
            </w:r>
          </w:p>
        </w:tc>
      </w:tr>
      <w:tr w:rsidR="004244FB" w:rsidRPr="000834DC" w14:paraId="66A991DF" w14:textId="77777777" w:rsidTr="00871E4A">
        <w:trPr>
          <w:trHeight w:val="1469"/>
        </w:trPr>
        <w:tc>
          <w:tcPr>
            <w:tcW w:w="3104" w:type="dxa"/>
            <w:vMerge w:val="restart"/>
            <w:tcBorders>
              <w:top w:val="single" w:sz="4" w:space="0" w:color="000000"/>
              <w:left w:val="single" w:sz="4" w:space="0" w:color="000000"/>
              <w:bottom w:val="single" w:sz="4" w:space="0" w:color="000000"/>
              <w:right w:val="single" w:sz="4" w:space="0" w:color="000000"/>
            </w:tcBorders>
            <w:vAlign w:val="center"/>
          </w:tcPr>
          <w:p w14:paraId="3C9FA9D8" w14:textId="77777777" w:rsidR="00871E4A" w:rsidRPr="000834DC" w:rsidRDefault="004244FB" w:rsidP="00871E4A">
            <w:pPr>
              <w:spacing w:after="0" w:line="250" w:lineRule="auto"/>
              <w:ind w:left="0" w:right="0" w:firstLine="0"/>
              <w:jc w:val="center"/>
            </w:pPr>
            <w:r w:rsidRPr="000834DC">
              <w:t>Elabora</w:t>
            </w:r>
            <w:r w:rsidR="00871E4A">
              <w:t>zione/aggiornamento del PPCT</w:t>
            </w:r>
          </w:p>
          <w:p w14:paraId="54439BCF" w14:textId="77777777" w:rsidR="004244FB" w:rsidRPr="000834DC" w:rsidRDefault="004244FB" w:rsidP="000E26AE">
            <w:pPr>
              <w:spacing w:after="0" w:line="259" w:lineRule="auto"/>
              <w:ind w:left="0" w:right="0" w:firstLine="0"/>
              <w:jc w:val="left"/>
            </w:pPr>
            <w:r w:rsidRPr="000834DC">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tcPr>
          <w:p w14:paraId="40BD33F5" w14:textId="77777777" w:rsidR="004244FB" w:rsidRPr="000834DC" w:rsidRDefault="00871E4A" w:rsidP="000E26AE">
            <w:pPr>
              <w:spacing w:after="0" w:line="259" w:lineRule="auto"/>
              <w:ind w:left="2" w:right="72" w:firstLine="0"/>
            </w:pPr>
            <w:r>
              <w:t xml:space="preserve">Promozione e </w:t>
            </w:r>
            <w:r w:rsidR="004244FB" w:rsidRPr="000834DC">
              <w:t xml:space="preserve">coordinamento del processo di formazione del Piano </w:t>
            </w:r>
          </w:p>
        </w:tc>
        <w:tc>
          <w:tcPr>
            <w:tcW w:w="3072" w:type="dxa"/>
            <w:tcBorders>
              <w:top w:val="single" w:sz="4" w:space="0" w:color="000000"/>
              <w:left w:val="single" w:sz="4" w:space="0" w:color="000000"/>
              <w:bottom w:val="single" w:sz="4" w:space="0" w:color="000000"/>
              <w:right w:val="single" w:sz="4" w:space="0" w:color="000000"/>
            </w:tcBorders>
          </w:tcPr>
          <w:p w14:paraId="357F1D17" w14:textId="77777777" w:rsidR="004244FB" w:rsidRPr="000834DC" w:rsidRDefault="004244FB" w:rsidP="000E26AE">
            <w:pPr>
              <w:spacing w:after="0" w:line="259" w:lineRule="auto"/>
              <w:ind w:left="5" w:right="0" w:firstLine="0"/>
              <w:jc w:val="left"/>
            </w:pPr>
            <w:r w:rsidRPr="000834DC">
              <w:t xml:space="preserve">CdA </w:t>
            </w:r>
          </w:p>
          <w:p w14:paraId="688BC216" w14:textId="77777777" w:rsidR="004244FB" w:rsidRPr="000834DC" w:rsidRDefault="004244FB" w:rsidP="000E26AE">
            <w:pPr>
              <w:spacing w:after="0" w:line="259" w:lineRule="auto"/>
              <w:ind w:left="5" w:right="0" w:firstLine="0"/>
              <w:jc w:val="left"/>
            </w:pPr>
            <w:r w:rsidRPr="000834DC">
              <w:t xml:space="preserve">Direttore d’azienda. </w:t>
            </w:r>
          </w:p>
          <w:p w14:paraId="54A1B1D0" w14:textId="77777777" w:rsidR="004244FB" w:rsidRPr="000834DC" w:rsidRDefault="004244FB" w:rsidP="000E26AE">
            <w:pPr>
              <w:spacing w:after="0" w:line="252" w:lineRule="auto"/>
              <w:ind w:left="5" w:right="0" w:firstLine="0"/>
              <w:jc w:val="left"/>
            </w:pPr>
            <w:r w:rsidRPr="000834DC">
              <w:t xml:space="preserve">Responsabile </w:t>
            </w:r>
            <w:r w:rsidRPr="000834DC">
              <w:tab/>
              <w:t xml:space="preserve">prevenzione della </w:t>
            </w:r>
            <w:r w:rsidRPr="000834DC">
              <w:tab/>
              <w:t xml:space="preserve">corruzione </w:t>
            </w:r>
            <w:r w:rsidRPr="000834DC">
              <w:tab/>
              <w:t xml:space="preserve">e trasparenza. </w:t>
            </w:r>
          </w:p>
          <w:p w14:paraId="5A2F6103" w14:textId="77777777" w:rsidR="004244FB" w:rsidRPr="000834DC" w:rsidRDefault="004244FB" w:rsidP="000E26AE">
            <w:pPr>
              <w:spacing w:after="0" w:line="259" w:lineRule="auto"/>
              <w:ind w:left="5" w:right="0" w:firstLine="0"/>
              <w:jc w:val="left"/>
            </w:pPr>
            <w:r w:rsidRPr="000834DC">
              <w:t xml:space="preserve"> </w:t>
            </w:r>
          </w:p>
        </w:tc>
      </w:tr>
      <w:tr w:rsidR="004244FB" w:rsidRPr="000834DC" w14:paraId="39B07EB9" w14:textId="77777777" w:rsidTr="00871E4A">
        <w:trPr>
          <w:trHeight w:val="1469"/>
        </w:trPr>
        <w:tc>
          <w:tcPr>
            <w:tcW w:w="0" w:type="auto"/>
            <w:vMerge/>
            <w:tcBorders>
              <w:top w:val="nil"/>
              <w:left w:val="single" w:sz="4" w:space="0" w:color="000000"/>
              <w:bottom w:val="single" w:sz="4" w:space="0" w:color="000000"/>
              <w:right w:val="single" w:sz="4" w:space="0" w:color="000000"/>
            </w:tcBorders>
          </w:tcPr>
          <w:p w14:paraId="124DF36D" w14:textId="77777777" w:rsidR="004244FB" w:rsidRPr="000834DC" w:rsidRDefault="004244FB" w:rsidP="000E26AE">
            <w:pPr>
              <w:spacing w:after="160" w:line="259" w:lineRule="auto"/>
              <w:ind w:left="0" w:right="0" w:firstLine="0"/>
              <w:jc w:val="left"/>
            </w:pPr>
          </w:p>
        </w:tc>
        <w:tc>
          <w:tcPr>
            <w:tcW w:w="3130" w:type="dxa"/>
            <w:tcBorders>
              <w:top w:val="single" w:sz="4" w:space="0" w:color="000000"/>
              <w:left w:val="single" w:sz="4" w:space="0" w:color="000000"/>
              <w:bottom w:val="single" w:sz="4" w:space="0" w:color="000000"/>
              <w:right w:val="single" w:sz="4" w:space="0" w:color="000000"/>
            </w:tcBorders>
            <w:vAlign w:val="center"/>
          </w:tcPr>
          <w:p w14:paraId="53806727" w14:textId="77777777" w:rsidR="004244FB" w:rsidRPr="000834DC" w:rsidRDefault="004244FB" w:rsidP="000E26AE">
            <w:pPr>
              <w:spacing w:after="0" w:line="259" w:lineRule="auto"/>
              <w:ind w:left="2" w:right="0" w:firstLine="0"/>
            </w:pPr>
            <w:r w:rsidRPr="000834DC">
              <w:t xml:space="preserve">Individuazione dei contenuti del Piano </w:t>
            </w:r>
          </w:p>
        </w:tc>
        <w:tc>
          <w:tcPr>
            <w:tcW w:w="3072" w:type="dxa"/>
            <w:tcBorders>
              <w:top w:val="single" w:sz="4" w:space="0" w:color="000000"/>
              <w:left w:val="single" w:sz="4" w:space="0" w:color="000000"/>
              <w:bottom w:val="single" w:sz="4" w:space="0" w:color="000000"/>
              <w:right w:val="single" w:sz="4" w:space="0" w:color="000000"/>
            </w:tcBorders>
          </w:tcPr>
          <w:p w14:paraId="000212BF" w14:textId="77777777" w:rsidR="004244FB" w:rsidRPr="000834DC" w:rsidRDefault="004244FB" w:rsidP="000E26AE">
            <w:pPr>
              <w:spacing w:after="0" w:line="259" w:lineRule="auto"/>
              <w:ind w:left="5" w:right="0" w:firstLine="0"/>
              <w:jc w:val="left"/>
            </w:pPr>
            <w:r w:rsidRPr="000834DC">
              <w:t xml:space="preserve">Direttore d’azienda. </w:t>
            </w:r>
          </w:p>
          <w:p w14:paraId="6A95D91D" w14:textId="77777777" w:rsidR="004244FB" w:rsidRPr="000834DC" w:rsidRDefault="004244FB" w:rsidP="000E26AE">
            <w:pPr>
              <w:spacing w:after="0" w:line="241" w:lineRule="auto"/>
              <w:ind w:left="5" w:right="71" w:firstLine="0"/>
            </w:pPr>
            <w:r w:rsidRPr="000834DC">
              <w:t xml:space="preserve">Responsabile prevenzione della corruzione e trasparenza. </w:t>
            </w:r>
          </w:p>
          <w:p w14:paraId="11B7226E" w14:textId="77777777" w:rsidR="004244FB" w:rsidRPr="000834DC" w:rsidRDefault="004244FB" w:rsidP="000E26AE">
            <w:pPr>
              <w:spacing w:after="0" w:line="259" w:lineRule="auto"/>
              <w:ind w:left="5" w:right="0" w:firstLine="0"/>
            </w:pPr>
            <w:r w:rsidRPr="000834DC">
              <w:t xml:space="preserve">Tutti i dipendenti e collaboratori coinvolti nel </w:t>
            </w:r>
          </w:p>
        </w:tc>
      </w:tr>
      <w:tr w:rsidR="00871E4A" w:rsidRPr="000834DC" w14:paraId="24541E2C" w14:textId="77777777" w:rsidTr="00871E4A">
        <w:trPr>
          <w:trHeight w:val="1075"/>
        </w:trPr>
        <w:tc>
          <w:tcPr>
            <w:tcW w:w="3104" w:type="dxa"/>
            <w:tcBorders>
              <w:top w:val="single" w:sz="4" w:space="0" w:color="000000"/>
              <w:left w:val="single" w:sz="4" w:space="0" w:color="000000"/>
              <w:bottom w:val="single" w:sz="4" w:space="0" w:color="000000"/>
              <w:right w:val="single" w:sz="4" w:space="0" w:color="000000"/>
            </w:tcBorders>
          </w:tcPr>
          <w:p w14:paraId="42FA51DA" w14:textId="77777777" w:rsidR="00871E4A" w:rsidRPr="000834DC" w:rsidRDefault="00871E4A" w:rsidP="00871E4A">
            <w:pPr>
              <w:spacing w:after="0" w:line="259" w:lineRule="auto"/>
              <w:ind w:left="2" w:right="0" w:firstLine="0"/>
              <w:jc w:val="left"/>
            </w:pPr>
            <w:r w:rsidRPr="000834DC">
              <w:t xml:space="preserve">Redazione piano. </w:t>
            </w:r>
          </w:p>
          <w:p w14:paraId="1822FF73" w14:textId="77777777" w:rsidR="00871E4A" w:rsidRPr="000834DC" w:rsidRDefault="00871E4A" w:rsidP="000E26AE">
            <w:pPr>
              <w:spacing w:after="160" w:line="259" w:lineRule="auto"/>
              <w:ind w:left="0" w:right="0" w:firstLine="0"/>
              <w:jc w:val="left"/>
            </w:pPr>
          </w:p>
        </w:tc>
        <w:tc>
          <w:tcPr>
            <w:tcW w:w="3130" w:type="dxa"/>
            <w:tcBorders>
              <w:top w:val="single" w:sz="4" w:space="0" w:color="000000"/>
              <w:left w:val="single" w:sz="4" w:space="0" w:color="000000"/>
              <w:right w:val="single" w:sz="4" w:space="0" w:color="000000"/>
            </w:tcBorders>
          </w:tcPr>
          <w:p w14:paraId="11AE9DCC" w14:textId="77777777" w:rsidR="00871E4A" w:rsidRPr="000834DC" w:rsidRDefault="00871E4A" w:rsidP="000E26AE">
            <w:pPr>
              <w:spacing w:after="160" w:line="259" w:lineRule="auto"/>
              <w:ind w:left="0" w:right="0" w:firstLine="0"/>
              <w:jc w:val="left"/>
            </w:pPr>
          </w:p>
        </w:tc>
        <w:tc>
          <w:tcPr>
            <w:tcW w:w="3072" w:type="dxa"/>
            <w:tcBorders>
              <w:top w:val="single" w:sz="4" w:space="0" w:color="000000"/>
              <w:left w:val="single" w:sz="4" w:space="0" w:color="000000"/>
              <w:right w:val="single" w:sz="4" w:space="0" w:color="000000"/>
            </w:tcBorders>
          </w:tcPr>
          <w:p w14:paraId="72E8455E" w14:textId="77777777" w:rsidR="00871E4A" w:rsidRPr="000834DC" w:rsidRDefault="00871E4A" w:rsidP="000E26AE">
            <w:pPr>
              <w:spacing w:after="0" w:line="241" w:lineRule="auto"/>
              <w:ind w:left="2" w:right="74" w:firstLine="0"/>
            </w:pPr>
            <w:r w:rsidRPr="000834DC">
              <w:t xml:space="preserve">Responsabile prevenzione della corruzione e trasparenza. </w:t>
            </w:r>
          </w:p>
          <w:p w14:paraId="53BA1212" w14:textId="77777777" w:rsidR="00871E4A" w:rsidRPr="000834DC" w:rsidRDefault="00871E4A" w:rsidP="00871E4A">
            <w:pPr>
              <w:spacing w:after="0" w:line="259" w:lineRule="auto"/>
              <w:ind w:left="0" w:right="0" w:firstLine="0"/>
              <w:jc w:val="left"/>
            </w:pPr>
          </w:p>
        </w:tc>
      </w:tr>
      <w:tr w:rsidR="004244FB" w:rsidRPr="000834DC" w14:paraId="001D1714" w14:textId="77777777" w:rsidTr="00871E4A">
        <w:trPr>
          <w:trHeight w:val="739"/>
        </w:trPr>
        <w:tc>
          <w:tcPr>
            <w:tcW w:w="3104" w:type="dxa"/>
            <w:tcBorders>
              <w:top w:val="single" w:sz="4" w:space="0" w:color="000000"/>
              <w:left w:val="single" w:sz="4" w:space="0" w:color="000000"/>
              <w:bottom w:val="single" w:sz="4" w:space="0" w:color="000000"/>
              <w:right w:val="single" w:sz="4" w:space="0" w:color="000000"/>
            </w:tcBorders>
          </w:tcPr>
          <w:p w14:paraId="4A164B76" w14:textId="77777777" w:rsidR="00871E4A" w:rsidRPr="000834DC" w:rsidRDefault="004244FB" w:rsidP="00871E4A">
            <w:pPr>
              <w:spacing w:after="0" w:line="250" w:lineRule="auto"/>
              <w:ind w:left="0" w:right="0" w:firstLine="0"/>
            </w:pPr>
            <w:r w:rsidRPr="000834DC">
              <w:lastRenderedPageBreak/>
              <w:t xml:space="preserve">Adozione del </w:t>
            </w:r>
            <w:r w:rsidR="00871E4A">
              <w:t>PPCT</w:t>
            </w:r>
          </w:p>
          <w:p w14:paraId="5459C0A9" w14:textId="77777777" w:rsidR="004244FB" w:rsidRPr="000834DC" w:rsidRDefault="004244FB" w:rsidP="000E26AE">
            <w:pPr>
              <w:spacing w:after="0" w:line="259" w:lineRule="auto"/>
              <w:ind w:left="0" w:right="0" w:firstLine="0"/>
              <w:jc w:val="left"/>
            </w:pPr>
          </w:p>
        </w:tc>
        <w:tc>
          <w:tcPr>
            <w:tcW w:w="3130" w:type="dxa"/>
            <w:tcBorders>
              <w:top w:val="single" w:sz="4" w:space="0" w:color="000000"/>
              <w:left w:val="single" w:sz="4" w:space="0" w:color="000000"/>
              <w:bottom w:val="single" w:sz="4" w:space="0" w:color="000000"/>
              <w:right w:val="single" w:sz="4" w:space="0" w:color="000000"/>
            </w:tcBorders>
            <w:vAlign w:val="center"/>
          </w:tcPr>
          <w:p w14:paraId="12410896" w14:textId="77777777" w:rsidR="004244FB" w:rsidRPr="000834DC" w:rsidRDefault="004244FB" w:rsidP="000E26AE">
            <w:pPr>
              <w:spacing w:after="0" w:line="259" w:lineRule="auto"/>
              <w:ind w:left="0" w:right="0" w:firstLine="0"/>
              <w:jc w:val="left"/>
            </w:pPr>
            <w:r w:rsidRPr="000834DC">
              <w:t xml:space="preserve"> </w:t>
            </w:r>
          </w:p>
        </w:tc>
        <w:tc>
          <w:tcPr>
            <w:tcW w:w="3072" w:type="dxa"/>
            <w:tcBorders>
              <w:top w:val="single" w:sz="4" w:space="0" w:color="000000"/>
              <w:left w:val="single" w:sz="4" w:space="0" w:color="000000"/>
              <w:bottom w:val="single" w:sz="4" w:space="0" w:color="000000"/>
              <w:right w:val="single" w:sz="4" w:space="0" w:color="000000"/>
            </w:tcBorders>
            <w:vAlign w:val="center"/>
          </w:tcPr>
          <w:p w14:paraId="63F31943" w14:textId="77777777" w:rsidR="004244FB" w:rsidRPr="000834DC" w:rsidRDefault="004244FB" w:rsidP="000E26AE">
            <w:pPr>
              <w:spacing w:after="0" w:line="259" w:lineRule="auto"/>
              <w:ind w:left="2" w:right="0" w:firstLine="0"/>
              <w:jc w:val="left"/>
            </w:pPr>
            <w:r w:rsidRPr="000834DC">
              <w:t xml:space="preserve">CdA </w:t>
            </w:r>
          </w:p>
        </w:tc>
      </w:tr>
      <w:tr w:rsidR="004244FB" w:rsidRPr="000834DC" w14:paraId="3EA9A470" w14:textId="77777777" w:rsidTr="00871E4A">
        <w:trPr>
          <w:trHeight w:val="2161"/>
        </w:trPr>
        <w:tc>
          <w:tcPr>
            <w:tcW w:w="3104" w:type="dxa"/>
            <w:tcBorders>
              <w:top w:val="single" w:sz="4" w:space="0" w:color="000000"/>
              <w:left w:val="single" w:sz="4" w:space="0" w:color="000000"/>
              <w:bottom w:val="single" w:sz="4" w:space="0" w:color="000000"/>
              <w:right w:val="single" w:sz="4" w:space="0" w:color="000000"/>
            </w:tcBorders>
            <w:vAlign w:val="center"/>
          </w:tcPr>
          <w:p w14:paraId="770B17C7" w14:textId="77777777" w:rsidR="004244FB" w:rsidRPr="000834DC" w:rsidRDefault="00871E4A" w:rsidP="000E26AE">
            <w:pPr>
              <w:tabs>
                <w:tab w:val="center" w:pos="1705"/>
                <w:tab w:val="right" w:pos="2963"/>
              </w:tabs>
              <w:spacing w:after="0" w:line="259" w:lineRule="auto"/>
              <w:ind w:left="0" w:right="0" w:firstLine="0"/>
              <w:jc w:val="left"/>
            </w:pPr>
            <w:r>
              <w:t xml:space="preserve">Attuazione </w:t>
            </w:r>
            <w:r w:rsidR="004244FB" w:rsidRPr="000834DC">
              <w:t xml:space="preserve">del </w:t>
            </w:r>
            <w:r w:rsidR="004244FB" w:rsidRPr="000834DC">
              <w:tab/>
              <w:t xml:space="preserve">Piano </w:t>
            </w:r>
          </w:p>
          <w:p w14:paraId="7F9C325D" w14:textId="77777777" w:rsidR="004244FB" w:rsidRPr="000834DC" w:rsidRDefault="004244FB" w:rsidP="000E26AE">
            <w:pPr>
              <w:spacing w:after="0" w:line="259" w:lineRule="auto"/>
              <w:ind w:left="0" w:right="0" w:firstLine="0"/>
              <w:jc w:val="left"/>
            </w:pPr>
            <w:r w:rsidRPr="000834DC">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tcPr>
          <w:p w14:paraId="264518CA" w14:textId="77777777" w:rsidR="004244FB" w:rsidRPr="000834DC" w:rsidRDefault="004244FB" w:rsidP="00871E4A">
            <w:pPr>
              <w:spacing w:after="0" w:line="241" w:lineRule="auto"/>
              <w:ind w:left="0" w:right="72" w:firstLine="0"/>
            </w:pPr>
            <w:r w:rsidRPr="000834DC">
              <w:t xml:space="preserve">Attuazione delle iniziative del Piano ed elaborazione, aggiornamento e pubblicazione dei dati </w:t>
            </w:r>
          </w:p>
          <w:p w14:paraId="43D4D2BA" w14:textId="77777777" w:rsidR="004244FB" w:rsidRPr="000834DC" w:rsidRDefault="004244FB" w:rsidP="000E26AE">
            <w:pPr>
              <w:spacing w:after="0" w:line="259" w:lineRule="auto"/>
              <w:ind w:left="0" w:right="0" w:firstLine="0"/>
              <w:jc w:val="left"/>
            </w:pPr>
            <w:r w:rsidRPr="000834DC">
              <w:t xml:space="preserve"> </w:t>
            </w:r>
          </w:p>
          <w:p w14:paraId="56A4FF23" w14:textId="77777777" w:rsidR="004244FB" w:rsidRPr="000834DC" w:rsidRDefault="004244FB" w:rsidP="000E26AE">
            <w:pPr>
              <w:spacing w:after="0" w:line="259" w:lineRule="auto"/>
              <w:ind w:left="0" w:right="75" w:firstLine="0"/>
            </w:pPr>
            <w:r w:rsidRPr="000834DC">
              <w:t xml:space="preserve">Controllo dell’attuazione del Piano e delle iniziative ivi previste </w:t>
            </w:r>
          </w:p>
        </w:tc>
        <w:tc>
          <w:tcPr>
            <w:tcW w:w="3072" w:type="dxa"/>
            <w:tcBorders>
              <w:top w:val="single" w:sz="4" w:space="0" w:color="000000"/>
              <w:left w:val="single" w:sz="4" w:space="0" w:color="000000"/>
              <w:bottom w:val="single" w:sz="4" w:space="0" w:color="000000"/>
              <w:right w:val="single" w:sz="4" w:space="0" w:color="000000"/>
            </w:tcBorders>
            <w:vAlign w:val="center"/>
          </w:tcPr>
          <w:p w14:paraId="12DCCC31" w14:textId="77777777" w:rsidR="004244FB" w:rsidRPr="000834DC" w:rsidRDefault="004244FB" w:rsidP="000E26AE">
            <w:pPr>
              <w:spacing w:after="0" w:line="242" w:lineRule="auto"/>
              <w:ind w:left="2" w:right="0" w:firstLine="0"/>
            </w:pPr>
            <w:r w:rsidRPr="000834DC">
              <w:t xml:space="preserve">Responsabile prevenzione della corruzione e </w:t>
            </w:r>
          </w:p>
          <w:p w14:paraId="3B922B8C" w14:textId="77777777" w:rsidR="004244FB" w:rsidRPr="000834DC" w:rsidRDefault="00871E4A" w:rsidP="000E26AE">
            <w:pPr>
              <w:spacing w:after="0" w:line="259" w:lineRule="auto"/>
              <w:ind w:left="2" w:right="0" w:firstLine="0"/>
              <w:jc w:val="left"/>
            </w:pPr>
            <w:r w:rsidRPr="000834DC">
              <w:t>Trasparenza</w:t>
            </w:r>
            <w:r w:rsidR="004244FB" w:rsidRPr="000834DC">
              <w:t xml:space="preserve"> </w:t>
            </w:r>
          </w:p>
          <w:p w14:paraId="719D7917" w14:textId="77777777" w:rsidR="004244FB" w:rsidRPr="000834DC" w:rsidRDefault="004244FB" w:rsidP="000E26AE">
            <w:pPr>
              <w:spacing w:after="0" w:line="259" w:lineRule="auto"/>
              <w:ind w:left="2" w:right="0" w:firstLine="0"/>
              <w:jc w:val="left"/>
            </w:pPr>
            <w:r w:rsidRPr="000834DC">
              <w:t xml:space="preserve">Dipendenti e collaboratori. </w:t>
            </w:r>
          </w:p>
          <w:p w14:paraId="413B6263" w14:textId="77777777" w:rsidR="004244FB" w:rsidRPr="000834DC" w:rsidRDefault="004244FB" w:rsidP="000E26AE">
            <w:pPr>
              <w:spacing w:after="0" w:line="259" w:lineRule="auto"/>
              <w:ind w:left="2" w:right="0" w:firstLine="0"/>
              <w:jc w:val="left"/>
            </w:pPr>
            <w:r w:rsidRPr="000834DC">
              <w:t xml:space="preserve"> </w:t>
            </w:r>
          </w:p>
          <w:p w14:paraId="1E3A53B2" w14:textId="77777777" w:rsidR="004244FB" w:rsidRPr="000834DC" w:rsidRDefault="004244FB" w:rsidP="000E26AE">
            <w:pPr>
              <w:spacing w:after="0" w:line="259" w:lineRule="auto"/>
              <w:ind w:left="2" w:right="0" w:firstLine="0"/>
              <w:jc w:val="left"/>
            </w:pPr>
            <w:r w:rsidRPr="000834DC">
              <w:t xml:space="preserve"> </w:t>
            </w:r>
          </w:p>
        </w:tc>
      </w:tr>
      <w:tr w:rsidR="004244FB" w:rsidRPr="000834DC" w14:paraId="49805C3D" w14:textId="77777777" w:rsidTr="00871E4A">
        <w:trPr>
          <w:trHeight w:val="1224"/>
        </w:trPr>
        <w:tc>
          <w:tcPr>
            <w:tcW w:w="3104" w:type="dxa"/>
            <w:vMerge w:val="restart"/>
            <w:tcBorders>
              <w:top w:val="single" w:sz="4" w:space="0" w:color="000000"/>
              <w:left w:val="single" w:sz="4" w:space="0" w:color="000000"/>
              <w:bottom w:val="single" w:sz="4" w:space="0" w:color="000000"/>
              <w:right w:val="single" w:sz="4" w:space="0" w:color="000000"/>
            </w:tcBorders>
            <w:vAlign w:val="center"/>
          </w:tcPr>
          <w:p w14:paraId="0D162F30" w14:textId="77777777" w:rsidR="00871E4A" w:rsidRPr="000834DC" w:rsidRDefault="004244FB" w:rsidP="00871E4A">
            <w:pPr>
              <w:spacing w:after="0" w:line="240" w:lineRule="auto"/>
              <w:ind w:left="0" w:right="0" w:firstLine="0"/>
            </w:pPr>
            <w:r w:rsidRPr="000834DC">
              <w:t xml:space="preserve">Monitoraggio e audit del Piano </w:t>
            </w:r>
          </w:p>
          <w:p w14:paraId="271CF764" w14:textId="77777777" w:rsidR="004244FB" w:rsidRPr="000834DC" w:rsidRDefault="004244FB" w:rsidP="000E26AE">
            <w:pPr>
              <w:spacing w:after="0" w:line="259" w:lineRule="auto"/>
              <w:ind w:left="0" w:right="0" w:firstLine="0"/>
              <w:jc w:val="left"/>
            </w:pPr>
          </w:p>
        </w:tc>
        <w:tc>
          <w:tcPr>
            <w:tcW w:w="3130" w:type="dxa"/>
            <w:tcBorders>
              <w:top w:val="single" w:sz="4" w:space="0" w:color="000000"/>
              <w:left w:val="single" w:sz="4" w:space="0" w:color="000000"/>
              <w:bottom w:val="single" w:sz="4" w:space="0" w:color="000000"/>
              <w:right w:val="single" w:sz="4" w:space="0" w:color="000000"/>
            </w:tcBorders>
          </w:tcPr>
          <w:p w14:paraId="1D4B7E96" w14:textId="77777777" w:rsidR="004244FB" w:rsidRPr="000834DC" w:rsidRDefault="004244FB" w:rsidP="000E26AE">
            <w:pPr>
              <w:spacing w:after="0" w:line="241" w:lineRule="auto"/>
              <w:ind w:left="0" w:right="71" w:firstLine="0"/>
            </w:pPr>
            <w:r w:rsidRPr="000834DC">
              <w:t>Attività di monitoraggio periodico da parte di soggetti intern</w:t>
            </w:r>
            <w:r w:rsidR="00871E4A">
              <w:t>i sulla pubblicazione dei dati</w:t>
            </w:r>
          </w:p>
          <w:p w14:paraId="7444105D" w14:textId="77777777" w:rsidR="004244FB" w:rsidRPr="000834DC" w:rsidRDefault="004244FB" w:rsidP="000E26AE">
            <w:pPr>
              <w:spacing w:after="0" w:line="259" w:lineRule="auto"/>
              <w:ind w:left="0" w:right="0" w:firstLine="0"/>
              <w:jc w:val="left"/>
            </w:pPr>
            <w:r w:rsidRPr="000834DC">
              <w:t xml:space="preserve"> </w:t>
            </w:r>
          </w:p>
        </w:tc>
        <w:tc>
          <w:tcPr>
            <w:tcW w:w="3072" w:type="dxa"/>
            <w:tcBorders>
              <w:top w:val="single" w:sz="4" w:space="0" w:color="000000"/>
              <w:left w:val="single" w:sz="4" w:space="0" w:color="000000"/>
              <w:bottom w:val="single" w:sz="4" w:space="0" w:color="000000"/>
              <w:right w:val="single" w:sz="4" w:space="0" w:color="000000"/>
            </w:tcBorders>
            <w:vAlign w:val="center"/>
          </w:tcPr>
          <w:p w14:paraId="7234B1C0" w14:textId="77777777" w:rsidR="004244FB" w:rsidRPr="000834DC" w:rsidRDefault="004244FB" w:rsidP="000E26AE">
            <w:pPr>
              <w:spacing w:after="0" w:line="241" w:lineRule="auto"/>
              <w:ind w:left="2" w:right="74" w:firstLine="0"/>
            </w:pPr>
            <w:r w:rsidRPr="000834DC">
              <w:t xml:space="preserve">Responsabile prevenzione della corruzione e trasparenza. </w:t>
            </w:r>
          </w:p>
          <w:p w14:paraId="6A93F73A" w14:textId="77777777" w:rsidR="004244FB" w:rsidRPr="000834DC" w:rsidRDefault="004244FB" w:rsidP="000E26AE">
            <w:pPr>
              <w:spacing w:after="0" w:line="259" w:lineRule="auto"/>
              <w:ind w:left="2" w:right="0" w:firstLine="0"/>
              <w:jc w:val="left"/>
            </w:pPr>
            <w:r w:rsidRPr="000834DC">
              <w:t xml:space="preserve"> </w:t>
            </w:r>
          </w:p>
        </w:tc>
      </w:tr>
      <w:tr w:rsidR="004244FB" w:rsidRPr="000834DC" w14:paraId="565BDA07" w14:textId="77777777" w:rsidTr="00F623DD">
        <w:trPr>
          <w:trHeight w:val="1712"/>
        </w:trPr>
        <w:tc>
          <w:tcPr>
            <w:tcW w:w="0" w:type="auto"/>
            <w:vMerge/>
            <w:tcBorders>
              <w:top w:val="nil"/>
              <w:left w:val="single" w:sz="4" w:space="0" w:color="000000"/>
              <w:bottom w:val="single" w:sz="4" w:space="0" w:color="000000"/>
              <w:right w:val="single" w:sz="4" w:space="0" w:color="000000"/>
            </w:tcBorders>
          </w:tcPr>
          <w:p w14:paraId="5C5F66C7" w14:textId="77777777" w:rsidR="004244FB" w:rsidRPr="000834DC" w:rsidRDefault="004244FB" w:rsidP="000E26AE">
            <w:pPr>
              <w:spacing w:after="160" w:line="259" w:lineRule="auto"/>
              <w:ind w:left="0" w:right="0" w:firstLine="0"/>
              <w:jc w:val="left"/>
            </w:pPr>
          </w:p>
        </w:tc>
        <w:tc>
          <w:tcPr>
            <w:tcW w:w="3130" w:type="dxa"/>
            <w:tcBorders>
              <w:top w:val="single" w:sz="4" w:space="0" w:color="000000"/>
              <w:left w:val="single" w:sz="4" w:space="0" w:color="000000"/>
              <w:bottom w:val="single" w:sz="4" w:space="0" w:color="000000"/>
              <w:right w:val="single" w:sz="4" w:space="0" w:color="000000"/>
            </w:tcBorders>
          </w:tcPr>
          <w:p w14:paraId="52F6B93B" w14:textId="77777777" w:rsidR="004244FB" w:rsidRPr="00F623DD" w:rsidRDefault="00871E4A" w:rsidP="00871E4A">
            <w:pPr>
              <w:spacing w:after="0" w:line="253" w:lineRule="auto"/>
              <w:ind w:left="0" w:right="0" w:firstLine="0"/>
              <w:jc w:val="left"/>
            </w:pPr>
            <w:r w:rsidRPr="00F623DD">
              <w:t>Audit sul sistema</w:t>
            </w:r>
            <w:r w:rsidR="004244FB" w:rsidRPr="00F623DD">
              <w:t xml:space="preserve">. Attestazione </w:t>
            </w:r>
            <w:r w:rsidRPr="00F623DD">
              <w:t xml:space="preserve">dell’assolvimento </w:t>
            </w:r>
            <w:r w:rsidR="004244FB" w:rsidRPr="00F623DD">
              <w:t>degli obbli</w:t>
            </w:r>
            <w:r w:rsidRPr="00F623DD">
              <w:t>ghi di pubblicazione dei dati.</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FD93" w14:textId="77777777" w:rsidR="004244FB" w:rsidRDefault="004244FB" w:rsidP="000E26AE">
            <w:pPr>
              <w:spacing w:after="0" w:line="241" w:lineRule="auto"/>
              <w:ind w:left="2" w:right="74" w:firstLine="0"/>
            </w:pPr>
            <w:r w:rsidRPr="00F623DD">
              <w:t xml:space="preserve">Responsabile prevenzione della corruzione e trasparenza. </w:t>
            </w:r>
          </w:p>
          <w:p w14:paraId="7F08D4E1" w14:textId="77777777" w:rsidR="00F623DD" w:rsidRPr="00F623DD" w:rsidRDefault="00F623DD" w:rsidP="000E26AE">
            <w:pPr>
              <w:spacing w:after="0" w:line="241" w:lineRule="auto"/>
              <w:ind w:left="2" w:right="74" w:firstLine="0"/>
            </w:pPr>
            <w:r>
              <w:t>Organo interno reputato più idoneo a svolgere l’attestazione.</w:t>
            </w:r>
          </w:p>
          <w:p w14:paraId="10DBABD6" w14:textId="77777777" w:rsidR="004244FB" w:rsidRPr="000834DC" w:rsidRDefault="004244FB" w:rsidP="000E26AE">
            <w:pPr>
              <w:spacing w:after="0" w:line="259" w:lineRule="auto"/>
              <w:ind w:left="2" w:right="0" w:firstLine="0"/>
              <w:jc w:val="left"/>
            </w:pPr>
          </w:p>
        </w:tc>
      </w:tr>
    </w:tbl>
    <w:p w14:paraId="1CC81B9B" w14:textId="77777777" w:rsidR="004244FB" w:rsidRPr="000834DC" w:rsidRDefault="004244FB" w:rsidP="00871E4A">
      <w:pPr>
        <w:spacing w:after="0" w:line="259" w:lineRule="auto"/>
        <w:ind w:left="0" w:right="0" w:firstLine="0"/>
        <w:jc w:val="left"/>
      </w:pPr>
    </w:p>
    <w:p w14:paraId="43D7D3B6" w14:textId="77777777" w:rsidR="006E3A25" w:rsidRDefault="006E3A25">
      <w:pPr>
        <w:spacing w:after="180" w:line="259" w:lineRule="auto"/>
        <w:ind w:left="34" w:right="0" w:firstLine="0"/>
        <w:jc w:val="left"/>
      </w:pPr>
    </w:p>
    <w:p w14:paraId="49E1D51E" w14:textId="77777777" w:rsidR="006E3A25" w:rsidRDefault="00C84695">
      <w:pPr>
        <w:pStyle w:val="Titolo2"/>
        <w:ind w:left="513" w:hanging="494"/>
      </w:pPr>
      <w:bookmarkStart w:id="4" w:name="_Toc31644068"/>
      <w:r>
        <w:t>Obiettivi</w:t>
      </w:r>
      <w:bookmarkEnd w:id="4"/>
      <w:r>
        <w:t xml:space="preserve">  </w:t>
      </w:r>
    </w:p>
    <w:p w14:paraId="77B9BE3B" w14:textId="77777777" w:rsidR="006E3A25" w:rsidRDefault="00C84695">
      <w:pPr>
        <w:spacing w:after="0" w:line="259" w:lineRule="auto"/>
        <w:ind w:left="34" w:right="0" w:firstLine="0"/>
        <w:jc w:val="left"/>
      </w:pPr>
      <w:r>
        <w:t xml:space="preserve"> </w:t>
      </w:r>
    </w:p>
    <w:p w14:paraId="2BC3D193" w14:textId="77777777" w:rsidR="006E3A25" w:rsidRPr="003D2518" w:rsidRDefault="00C84695">
      <w:pPr>
        <w:ind w:left="29" w:right="4"/>
      </w:pPr>
      <w:r w:rsidRPr="003D2518">
        <w:t xml:space="preserve">L’attuazione del </w:t>
      </w:r>
      <w:r w:rsidR="00095FA9" w:rsidRPr="003D2518">
        <w:t>PPCT</w:t>
      </w:r>
      <w:r w:rsidRPr="003D2518">
        <w:t xml:space="preserve"> risponde all’obiettivo di ASFC di Rho di rafforzare i principi di legalità, di correttezza e di trasparenza nella gestione delle attività svolte.  </w:t>
      </w:r>
    </w:p>
    <w:p w14:paraId="124BBCDC" w14:textId="77777777" w:rsidR="006E3A25" w:rsidRPr="003D2518" w:rsidRDefault="00C84695">
      <w:pPr>
        <w:spacing w:after="0" w:line="259" w:lineRule="auto"/>
        <w:ind w:left="34" w:right="0" w:firstLine="0"/>
        <w:jc w:val="left"/>
      </w:pPr>
      <w:r w:rsidRPr="003D2518">
        <w:t xml:space="preserve"> </w:t>
      </w:r>
    </w:p>
    <w:p w14:paraId="7E991032" w14:textId="77777777" w:rsidR="006E3A25" w:rsidRPr="003D2518" w:rsidRDefault="00C84695">
      <w:pPr>
        <w:ind w:left="29" w:right="4"/>
      </w:pPr>
      <w:r w:rsidRPr="003D2518">
        <w:t xml:space="preserve">Il rispetto delle disposizioni contenute nel </w:t>
      </w:r>
      <w:r w:rsidR="00095FA9" w:rsidRPr="003D2518">
        <w:t>PPCT</w:t>
      </w:r>
      <w:r w:rsidRPr="003D2518">
        <w:t xml:space="preserve"> da parte dei soggetti de</w:t>
      </w:r>
      <w:r w:rsidR="00C823E8" w:rsidRPr="003D2518">
        <w:t>stinatari, elencati nel par. 1.6</w:t>
      </w:r>
      <w:r w:rsidRPr="003D2518">
        <w:t xml:space="preserve">., intende favorire l'attuazione di comportamenti individuali ispirati all’etica della responsabilità ed in linea con le diverse disposizioni di legge ed i principi di corretta amministrazione.  </w:t>
      </w:r>
    </w:p>
    <w:p w14:paraId="510F4AEB" w14:textId="77777777" w:rsidR="006E3A25" w:rsidRPr="003D2518" w:rsidRDefault="00C84695">
      <w:pPr>
        <w:spacing w:after="0" w:line="259" w:lineRule="auto"/>
        <w:ind w:left="34" w:right="0" w:firstLine="0"/>
        <w:jc w:val="left"/>
      </w:pPr>
      <w:r w:rsidRPr="003D2518">
        <w:t xml:space="preserve"> </w:t>
      </w:r>
    </w:p>
    <w:p w14:paraId="52BA03D8" w14:textId="77777777" w:rsidR="006E3A25" w:rsidRPr="003D2518" w:rsidRDefault="00C84695">
      <w:pPr>
        <w:ind w:left="29" w:right="4"/>
      </w:pPr>
      <w:r w:rsidRPr="003D2518">
        <w:t xml:space="preserve">Inoltre, il </w:t>
      </w:r>
      <w:r w:rsidR="00095FA9" w:rsidRPr="003D2518">
        <w:t>PPCT</w:t>
      </w:r>
      <w:r w:rsidRPr="003D2518">
        <w:t xml:space="preserve"> è finalizzato anche a:  </w:t>
      </w:r>
    </w:p>
    <w:p w14:paraId="45325394" w14:textId="77777777" w:rsidR="006E3A25" w:rsidRPr="003D2518" w:rsidRDefault="00C84695">
      <w:pPr>
        <w:numPr>
          <w:ilvl w:val="0"/>
          <w:numId w:val="2"/>
        </w:numPr>
        <w:ind w:right="4" w:hanging="360"/>
      </w:pPr>
      <w:r w:rsidRPr="003D2518">
        <w:t xml:space="preserve">determinare una piena consapevolezza che il manifestarsi di fenomeni di corruzione espone l’ASFC di Rho a gravi rischi soprattutto sul piano dell’immagine, e può produrre delle conseguenze sul piano penale a carico del soggetto che commette la violazione;  </w:t>
      </w:r>
    </w:p>
    <w:p w14:paraId="36BD3400" w14:textId="77777777" w:rsidR="006E3A25" w:rsidRPr="003D2518" w:rsidRDefault="00C84695">
      <w:pPr>
        <w:numPr>
          <w:ilvl w:val="0"/>
          <w:numId w:val="2"/>
        </w:numPr>
        <w:ind w:right="4" w:hanging="360"/>
      </w:pPr>
      <w:r w:rsidRPr="003D2518">
        <w:t xml:space="preserve">sensibilizzare tutti i soggetti destinatari ad impegnarsi attivamente e costantemente nell'attuare le misure di contenimento del rischio previste nel presente documento e nell'osservare le procedure e le regole interne;  </w:t>
      </w:r>
    </w:p>
    <w:p w14:paraId="1380B8AC" w14:textId="77777777" w:rsidR="006E3A25" w:rsidRPr="003D2518" w:rsidRDefault="00C84695">
      <w:pPr>
        <w:numPr>
          <w:ilvl w:val="0"/>
          <w:numId w:val="2"/>
        </w:numPr>
        <w:ind w:right="4" w:hanging="360"/>
      </w:pPr>
      <w:r w:rsidRPr="003D2518">
        <w:t xml:space="preserve">assicurare la correttezza dei rapporti tra ASFC e i soggetti che con la stessa intrattengono relazioni di qualsiasi genere, anche verificando eventuali situazioni che potrebbero dar luogo al manifestarsi di situazioni di conflitto d'interesse.  </w:t>
      </w:r>
    </w:p>
    <w:p w14:paraId="4C395BB3" w14:textId="77777777" w:rsidR="006E3A25" w:rsidRPr="003D2518" w:rsidRDefault="00C84695">
      <w:pPr>
        <w:spacing w:after="180" w:line="259" w:lineRule="auto"/>
        <w:ind w:left="34" w:right="0" w:firstLine="0"/>
        <w:jc w:val="left"/>
      </w:pPr>
      <w:r w:rsidRPr="003D2518">
        <w:t xml:space="preserve"> </w:t>
      </w:r>
    </w:p>
    <w:p w14:paraId="4F7FCB3A" w14:textId="77777777" w:rsidR="006E3A25" w:rsidRPr="003D2518" w:rsidRDefault="00C84695">
      <w:pPr>
        <w:pStyle w:val="Titolo2"/>
        <w:ind w:left="513" w:hanging="494"/>
      </w:pPr>
      <w:bookmarkStart w:id="5" w:name="_Toc31644069"/>
      <w:r w:rsidRPr="003D2518">
        <w:t>Struttura del Piano di prevenzione della corruzione</w:t>
      </w:r>
      <w:r w:rsidR="00095FA9" w:rsidRPr="003D2518">
        <w:t xml:space="preserve"> e trasparenza</w:t>
      </w:r>
      <w:bookmarkEnd w:id="5"/>
    </w:p>
    <w:p w14:paraId="74A44ACE" w14:textId="77777777" w:rsidR="006E3A25" w:rsidRPr="003D2518" w:rsidRDefault="00C84695">
      <w:pPr>
        <w:spacing w:after="0" w:line="259" w:lineRule="auto"/>
        <w:ind w:left="34" w:right="0" w:firstLine="0"/>
        <w:jc w:val="left"/>
      </w:pPr>
      <w:r w:rsidRPr="003D2518">
        <w:t xml:space="preserve"> </w:t>
      </w:r>
    </w:p>
    <w:p w14:paraId="5DD6BFC3" w14:textId="77777777" w:rsidR="006E3A25" w:rsidRDefault="00C84695">
      <w:pPr>
        <w:ind w:left="29" w:right="4"/>
      </w:pPr>
      <w:r w:rsidRPr="003D2518">
        <w:t xml:space="preserve">Allo scopo di conferire al </w:t>
      </w:r>
      <w:r w:rsidR="00095FA9" w:rsidRPr="003D2518">
        <w:t>PPCT</w:t>
      </w:r>
      <w:r w:rsidRPr="003D2518">
        <w:t xml:space="preserve"> una maggiore dinamicità collegata all'esigenza di procedere annualmente alla </w:t>
      </w:r>
      <w:r w:rsidR="00095FA9" w:rsidRPr="003D2518">
        <w:t>sua revisione</w:t>
      </w:r>
      <w:r w:rsidRPr="003D2518">
        <w:t>, esso è stato strutturato in questo documento di carattere</w:t>
      </w:r>
      <w:r>
        <w:t xml:space="preserve"> </w:t>
      </w:r>
      <w:r w:rsidRPr="003D2518">
        <w:lastRenderedPageBreak/>
        <w:t xml:space="preserve">generale e in </w:t>
      </w:r>
      <w:r w:rsidR="00095FA9" w:rsidRPr="003D2518">
        <w:t>due allegati. Il primo allegato contiene</w:t>
      </w:r>
      <w:r w:rsidRPr="003D2518">
        <w:t xml:space="preserve"> una dettagliata analisi dei rischi dei processi considerati sensibili all’interno della farmacia</w:t>
      </w:r>
      <w:r w:rsidR="00095FA9" w:rsidRPr="003D2518">
        <w:t>, il secondo una tabella riepilogativa dei dati pubblicati all’interno di amministrazione trasparente, delle figure responsabili dell’aggiornamento e della frequenza dello stesso.</w:t>
      </w:r>
    </w:p>
    <w:p w14:paraId="128790A8" w14:textId="77777777" w:rsidR="006E3A25" w:rsidRDefault="00C84695">
      <w:pPr>
        <w:spacing w:after="182" w:line="259" w:lineRule="auto"/>
        <w:ind w:left="34" w:right="0" w:firstLine="0"/>
        <w:jc w:val="left"/>
      </w:pPr>
      <w:r>
        <w:t xml:space="preserve"> </w:t>
      </w:r>
    </w:p>
    <w:p w14:paraId="75C53753" w14:textId="77777777" w:rsidR="006E3A25" w:rsidRDefault="00C84695">
      <w:pPr>
        <w:pStyle w:val="Titolo2"/>
        <w:ind w:left="513" w:hanging="494"/>
      </w:pPr>
      <w:bookmarkStart w:id="6" w:name="_Toc31644070"/>
      <w:r>
        <w:t>Destinatari del Piano</w:t>
      </w:r>
      <w:bookmarkEnd w:id="6"/>
      <w:r>
        <w:t xml:space="preserve">  </w:t>
      </w:r>
    </w:p>
    <w:p w14:paraId="29E85122" w14:textId="0A4F461F" w:rsidR="006E3A25" w:rsidRDefault="00C84695">
      <w:pPr>
        <w:ind w:left="29" w:right="4"/>
      </w:pPr>
      <w:r w:rsidRPr="00855D2C">
        <w:t xml:space="preserve">In base alle indicazioni contenute nella legge n. 190/2012 </w:t>
      </w:r>
      <w:proofErr w:type="spellStart"/>
      <w:r w:rsidR="00095FA9" w:rsidRPr="00855D2C">
        <w:t>smi</w:t>
      </w:r>
      <w:proofErr w:type="spellEnd"/>
      <w:r w:rsidR="00095FA9" w:rsidRPr="00855D2C">
        <w:t>,</w:t>
      </w:r>
      <w:r w:rsidRPr="00855D2C">
        <w:t xml:space="preserve"> nel PNA </w:t>
      </w:r>
      <w:r w:rsidR="00365891" w:rsidRPr="00855D2C">
        <w:t>2019</w:t>
      </w:r>
      <w:r w:rsidR="0038233D" w:rsidRPr="00855D2C">
        <w:t xml:space="preserve"> </w:t>
      </w:r>
      <w:r w:rsidR="00095FA9" w:rsidRPr="00855D2C">
        <w:t xml:space="preserve">e del D.lgs.33/2013 e </w:t>
      </w:r>
      <w:proofErr w:type="spellStart"/>
      <w:r w:rsidR="00095FA9" w:rsidRPr="00855D2C">
        <w:t>smi</w:t>
      </w:r>
      <w:proofErr w:type="spellEnd"/>
      <w:r w:rsidR="00095FA9" w:rsidRPr="00855D2C">
        <w:t xml:space="preserve">, </w:t>
      </w:r>
      <w:r w:rsidRPr="00855D2C">
        <w:t xml:space="preserve">sono stati identificati come destinatari del </w:t>
      </w:r>
      <w:r w:rsidR="00095FA9" w:rsidRPr="00855D2C">
        <w:t>PPCT</w:t>
      </w:r>
      <w:r w:rsidRPr="00855D2C">
        <w:t xml:space="preserve"> l’organo di vertice di ASFC ossia il Cd</w:t>
      </w:r>
      <w:r w:rsidR="00095FA9" w:rsidRPr="00855D2C">
        <w:t>A, il personale della farmacia,</w:t>
      </w:r>
      <w:r w:rsidRPr="00855D2C">
        <w:t xml:space="preserve"> </w:t>
      </w:r>
      <w:r w:rsidR="00095FA9" w:rsidRPr="00855D2C">
        <w:t xml:space="preserve">i consulenti, </w:t>
      </w:r>
      <w:r w:rsidR="00C823E8" w:rsidRPr="00855D2C">
        <w:t xml:space="preserve">i revisori </w:t>
      </w:r>
      <w:r w:rsidR="00095FA9" w:rsidRPr="00855D2C">
        <w:t>e</w:t>
      </w:r>
      <w:r w:rsidRPr="00855D2C">
        <w:t xml:space="preserve"> i titolari di contratti pe</w:t>
      </w:r>
      <w:r w:rsidR="00095FA9" w:rsidRPr="00855D2C">
        <w:t>r lavori, servizi e forniture.</w:t>
      </w:r>
      <w:r w:rsidR="00095FA9">
        <w:t xml:space="preserve"> </w:t>
      </w:r>
    </w:p>
    <w:p w14:paraId="1E41C3E4" w14:textId="77777777" w:rsidR="00855D2C" w:rsidRDefault="00855D2C">
      <w:pPr>
        <w:ind w:left="29" w:right="4"/>
      </w:pPr>
    </w:p>
    <w:p w14:paraId="70362076" w14:textId="77777777" w:rsidR="006E3A25" w:rsidRDefault="00C84695">
      <w:pPr>
        <w:pStyle w:val="Titolo1"/>
        <w:ind w:left="300" w:hanging="281"/>
      </w:pPr>
      <w:bookmarkStart w:id="7" w:name="_Toc31644071"/>
      <w:r>
        <w:t>ELENCO DEI REATI</w:t>
      </w:r>
      <w:bookmarkEnd w:id="7"/>
      <w:r>
        <w:t xml:space="preserve">  </w:t>
      </w:r>
    </w:p>
    <w:p w14:paraId="67882F4C" w14:textId="77777777" w:rsidR="006E3A25" w:rsidRDefault="00C84695">
      <w:pPr>
        <w:spacing w:after="0" w:line="259" w:lineRule="auto"/>
        <w:ind w:left="34" w:right="0" w:firstLine="0"/>
        <w:jc w:val="left"/>
      </w:pPr>
      <w:r>
        <w:t xml:space="preserve"> </w:t>
      </w:r>
    </w:p>
    <w:p w14:paraId="6E8B6E1E" w14:textId="77777777" w:rsidR="006E3A25" w:rsidRPr="003D2518" w:rsidRDefault="00C84695">
      <w:pPr>
        <w:ind w:left="29" w:right="4"/>
      </w:pPr>
      <w:r w:rsidRPr="003D2518">
        <w:t xml:space="preserve">Il </w:t>
      </w:r>
      <w:r w:rsidR="00095FA9" w:rsidRPr="003D2518">
        <w:t>PPCT</w:t>
      </w:r>
      <w:r w:rsidRPr="003D2518">
        <w:t xml:space="preserve"> costituisce il principale strumento adottato dall’ASFC per favorire il contrasto della corruzione e promuovere la legalità allo scopo di prevenire le situazioni che possono provocarne un malfunzionamento.  </w:t>
      </w:r>
    </w:p>
    <w:p w14:paraId="760C6A3C" w14:textId="77777777" w:rsidR="006E3A25" w:rsidRPr="003D2518" w:rsidRDefault="00C84695">
      <w:pPr>
        <w:ind w:left="29" w:right="4"/>
      </w:pPr>
      <w:r w:rsidRPr="003D2518">
        <w:t xml:space="preserve">Il PTPC è stato redatto per favorire la prevenzione di una pluralità di reati. Nel corso dell'analisi dei rischi si è fatto riferimento ad un'accezione ampia di corruzione, prendendo in considerazione i reati contro la Pubblica Amministrazione disciplinati nel Titolo II, Capo I, del codice penale e, più in generale, tutte quelle situazioni in cui, a prescindere dalla rilevanza penale, potrebbe emergere un malfunzionamento dell’ASFC a causa dell’uso a fini privati delle funzioni attribuite, ovvero l’inquinamento dell’azione amministrativa </w:t>
      </w:r>
      <w:r w:rsidRPr="003D2518">
        <w:rPr>
          <w:i/>
        </w:rPr>
        <w:t xml:space="preserve">ab </w:t>
      </w:r>
      <w:proofErr w:type="spellStart"/>
      <w:r w:rsidRPr="003D2518">
        <w:rPr>
          <w:i/>
        </w:rPr>
        <w:t>externo</w:t>
      </w:r>
      <w:proofErr w:type="spellEnd"/>
      <w:r w:rsidRPr="003D2518">
        <w:t>, sia che tale azione abbia successo sia nel caso in cui r</w:t>
      </w:r>
      <w:r w:rsidR="0038233D" w:rsidRPr="003D2518">
        <w:t>imanga a livello di tentativo.</w:t>
      </w:r>
    </w:p>
    <w:p w14:paraId="55546B05" w14:textId="77777777" w:rsidR="006E3A25" w:rsidRPr="003D2518" w:rsidRDefault="006E3A25">
      <w:pPr>
        <w:spacing w:after="0" w:line="259" w:lineRule="auto"/>
        <w:ind w:left="34" w:right="0" w:firstLine="0"/>
        <w:jc w:val="left"/>
      </w:pPr>
    </w:p>
    <w:p w14:paraId="229A75F6" w14:textId="77777777" w:rsidR="006E3A25" w:rsidRPr="003D2518" w:rsidRDefault="00C84695">
      <w:pPr>
        <w:ind w:left="29" w:right="4"/>
      </w:pPr>
      <w:r w:rsidRPr="003D2518">
        <w:t xml:space="preserve">Sebbene nel corso dell'analisi del rischio siano stati considerati tutti i delitti contro la pubblica amministrazione, date le attività svolte dall’ASFC in fase di elaborazione dello strumento, l'attenzione si è focalizzata in particolare sulle seguenti tipologie di reato: </w:t>
      </w:r>
    </w:p>
    <w:p w14:paraId="1AAC1B5D" w14:textId="77777777" w:rsidR="006E3A25" w:rsidRPr="003D2518" w:rsidRDefault="00C84695">
      <w:pPr>
        <w:spacing w:after="8" w:line="259" w:lineRule="auto"/>
        <w:ind w:left="34" w:right="0" w:firstLine="0"/>
        <w:jc w:val="left"/>
      </w:pPr>
      <w:r w:rsidRPr="003D2518">
        <w:t xml:space="preserve"> </w:t>
      </w:r>
    </w:p>
    <w:p w14:paraId="57A26CB7" w14:textId="77777777" w:rsidR="006E3A25" w:rsidRPr="003D2518" w:rsidRDefault="00C84695">
      <w:pPr>
        <w:numPr>
          <w:ilvl w:val="0"/>
          <w:numId w:val="3"/>
        </w:numPr>
        <w:ind w:right="4" w:hanging="360"/>
      </w:pPr>
      <w:r w:rsidRPr="003D2518">
        <w:t xml:space="preserve">Peculato (art.314 c.p.); </w:t>
      </w:r>
    </w:p>
    <w:p w14:paraId="0D318F96" w14:textId="77777777" w:rsidR="006E3A25" w:rsidRDefault="00C84695">
      <w:pPr>
        <w:numPr>
          <w:ilvl w:val="0"/>
          <w:numId w:val="3"/>
        </w:numPr>
        <w:ind w:right="4" w:hanging="360"/>
      </w:pPr>
      <w:r>
        <w:t xml:space="preserve">Peculato mediante profitto dell'errore altrui (art. 316 </w:t>
      </w:r>
      <w:proofErr w:type="spellStart"/>
      <w:r>
        <w:t>c.p</w:t>
      </w:r>
      <w:proofErr w:type="spellEnd"/>
      <w:r>
        <w:t xml:space="preserve"> ); </w:t>
      </w:r>
    </w:p>
    <w:p w14:paraId="415E1E92" w14:textId="77777777" w:rsidR="006E3A25" w:rsidRDefault="00C84695">
      <w:pPr>
        <w:numPr>
          <w:ilvl w:val="0"/>
          <w:numId w:val="3"/>
        </w:numPr>
        <w:ind w:right="4" w:hanging="360"/>
      </w:pPr>
      <w:r>
        <w:t xml:space="preserve">Abuso d’ufficio (art.232 c.p.); </w:t>
      </w:r>
    </w:p>
    <w:p w14:paraId="52C79FE7" w14:textId="77777777" w:rsidR="006E3A25" w:rsidRDefault="00C84695">
      <w:pPr>
        <w:numPr>
          <w:ilvl w:val="0"/>
          <w:numId w:val="3"/>
        </w:numPr>
        <w:ind w:right="4" w:hanging="360"/>
      </w:pPr>
      <w:r>
        <w:t xml:space="preserve">Rifiuto di atti d’ufficio. Omissione (art.328 c.p.); </w:t>
      </w:r>
    </w:p>
    <w:p w14:paraId="4F4E4B17" w14:textId="77777777" w:rsidR="006E3A25" w:rsidRDefault="00C84695">
      <w:pPr>
        <w:numPr>
          <w:ilvl w:val="0"/>
          <w:numId w:val="3"/>
        </w:numPr>
        <w:ind w:right="4" w:hanging="360"/>
      </w:pPr>
      <w:r>
        <w:t xml:space="preserve">Interruzione di un servizio pubblico o di pubblica necessità (art.331 c.p.); </w:t>
      </w:r>
    </w:p>
    <w:p w14:paraId="09A399F6" w14:textId="77777777" w:rsidR="006E3A25" w:rsidRDefault="00C84695">
      <w:pPr>
        <w:numPr>
          <w:ilvl w:val="0"/>
          <w:numId w:val="3"/>
        </w:numPr>
        <w:ind w:right="4" w:hanging="360"/>
      </w:pPr>
      <w:r>
        <w:t xml:space="preserve">Malversazione ai danni dello Stato, altro ente pubblico o Comunità europea (art. 316 bis c.p.); </w:t>
      </w:r>
    </w:p>
    <w:p w14:paraId="6456155B" w14:textId="77777777" w:rsidR="006E3A25" w:rsidRDefault="00C84695">
      <w:pPr>
        <w:numPr>
          <w:ilvl w:val="0"/>
          <w:numId w:val="3"/>
        </w:numPr>
        <w:ind w:right="4" w:hanging="360"/>
      </w:pPr>
      <w:r>
        <w:t>Indebita percezione di erogazioni a danno dello Stato, altro ente pubblico o Comunità europea (art. 316</w:t>
      </w:r>
      <w:r w:rsidR="0038233D">
        <w:t xml:space="preserve"> </w:t>
      </w:r>
      <w:r>
        <w:t xml:space="preserve">ter c.p.); </w:t>
      </w:r>
    </w:p>
    <w:p w14:paraId="557E3D97" w14:textId="77777777" w:rsidR="006E3A25" w:rsidRDefault="00C84695">
      <w:pPr>
        <w:numPr>
          <w:ilvl w:val="0"/>
          <w:numId w:val="3"/>
        </w:numPr>
        <w:ind w:right="4" w:hanging="360"/>
      </w:pPr>
      <w:r>
        <w:t xml:space="preserve">Concussione (art. 317 c.p.); </w:t>
      </w:r>
    </w:p>
    <w:p w14:paraId="670DBB85" w14:textId="77777777" w:rsidR="006E3A25" w:rsidRDefault="00C84695">
      <w:pPr>
        <w:numPr>
          <w:ilvl w:val="0"/>
          <w:numId w:val="3"/>
        </w:numPr>
        <w:ind w:right="4" w:hanging="360"/>
      </w:pPr>
      <w:r>
        <w:t xml:space="preserve">Corruzione per l'esercizio della funzione (art. 318 c.p.); </w:t>
      </w:r>
    </w:p>
    <w:p w14:paraId="14DFCC37" w14:textId="77777777" w:rsidR="006E3A25" w:rsidRDefault="00C84695">
      <w:pPr>
        <w:numPr>
          <w:ilvl w:val="0"/>
          <w:numId w:val="3"/>
        </w:numPr>
        <w:ind w:right="4" w:hanging="360"/>
      </w:pPr>
      <w:r>
        <w:t>Corruzione per un atto</w:t>
      </w:r>
      <w:r w:rsidR="0038233D">
        <w:t xml:space="preserve"> contrario ai doveri d’ufficio </w:t>
      </w:r>
      <w:r>
        <w:t xml:space="preserve">(art. 319 c.p.); </w:t>
      </w:r>
    </w:p>
    <w:p w14:paraId="68AA06DC" w14:textId="77777777" w:rsidR="006E3A25" w:rsidRDefault="00C84695">
      <w:pPr>
        <w:numPr>
          <w:ilvl w:val="0"/>
          <w:numId w:val="3"/>
        </w:numPr>
        <w:ind w:right="4" w:hanging="360"/>
      </w:pPr>
      <w:r>
        <w:t xml:space="preserve">Circostanze aggravanti della corruzione (art. 319 bis c.p.); </w:t>
      </w:r>
    </w:p>
    <w:p w14:paraId="5DD61E8E" w14:textId="77777777" w:rsidR="006E3A25" w:rsidRDefault="00C84695">
      <w:pPr>
        <w:numPr>
          <w:ilvl w:val="0"/>
          <w:numId w:val="3"/>
        </w:numPr>
        <w:ind w:right="4" w:hanging="360"/>
      </w:pPr>
      <w:r>
        <w:t xml:space="preserve">Corruzione in atti giudiziari (art. 319 ter c.p.); </w:t>
      </w:r>
    </w:p>
    <w:p w14:paraId="7A5F185B" w14:textId="77777777" w:rsidR="006E3A25" w:rsidRDefault="00C84695">
      <w:pPr>
        <w:numPr>
          <w:ilvl w:val="0"/>
          <w:numId w:val="3"/>
        </w:numPr>
        <w:ind w:right="4" w:hanging="360"/>
      </w:pPr>
      <w:r>
        <w:t xml:space="preserve">Induzione indebita a dare o promettere utilità (art. 319-quater) [aggiunto dalla Legge 6 novembre 2012, n. 190]; </w:t>
      </w:r>
    </w:p>
    <w:p w14:paraId="2D36550B" w14:textId="77777777" w:rsidR="006E3A25" w:rsidRDefault="00C84695">
      <w:pPr>
        <w:numPr>
          <w:ilvl w:val="0"/>
          <w:numId w:val="3"/>
        </w:numPr>
        <w:ind w:right="4" w:hanging="360"/>
      </w:pPr>
      <w:r>
        <w:t xml:space="preserve">Corruzione di persona incaricata di un pubblico servizio (art. 320 c.p.) </w:t>
      </w:r>
    </w:p>
    <w:p w14:paraId="186955C0" w14:textId="77777777" w:rsidR="006E3A25" w:rsidRDefault="00C84695">
      <w:pPr>
        <w:numPr>
          <w:ilvl w:val="0"/>
          <w:numId w:val="3"/>
        </w:numPr>
        <w:ind w:right="4" w:hanging="360"/>
      </w:pPr>
      <w:r>
        <w:t xml:space="preserve">Pene per il corruttore (art. 321 c.p.); </w:t>
      </w:r>
    </w:p>
    <w:p w14:paraId="1C0B568F" w14:textId="77777777" w:rsidR="006E3A25" w:rsidRDefault="00C84695">
      <w:pPr>
        <w:numPr>
          <w:ilvl w:val="0"/>
          <w:numId w:val="3"/>
        </w:numPr>
        <w:ind w:right="4" w:hanging="360"/>
      </w:pPr>
      <w:r>
        <w:t xml:space="preserve">Istigazione alla corruzione (art. 322 c.p.); </w:t>
      </w:r>
    </w:p>
    <w:p w14:paraId="7A045B13" w14:textId="77777777" w:rsidR="006E3A25" w:rsidRDefault="00C84695">
      <w:pPr>
        <w:numPr>
          <w:ilvl w:val="0"/>
          <w:numId w:val="3"/>
        </w:numPr>
        <w:ind w:right="4" w:hanging="360"/>
      </w:pPr>
      <w:r>
        <w:t xml:space="preserve">Peculato, concussione, induzione indebita dare o promettere utilità, corruzione e istigazione alla corruzione di membri degli organi delle Comunità europee e di funzionari delle Comunità europee e di Stati esteri (art. 322 bis c.p.) </w:t>
      </w:r>
    </w:p>
    <w:p w14:paraId="1426F1C6" w14:textId="77777777" w:rsidR="006E3A25" w:rsidRDefault="00C84695">
      <w:pPr>
        <w:spacing w:after="461" w:line="259" w:lineRule="auto"/>
        <w:ind w:left="34" w:right="0" w:firstLine="0"/>
        <w:jc w:val="left"/>
      </w:pPr>
      <w:r>
        <w:t xml:space="preserve"> </w:t>
      </w:r>
    </w:p>
    <w:p w14:paraId="3515F4CC" w14:textId="77777777" w:rsidR="006E3A25" w:rsidRDefault="00C84695">
      <w:pPr>
        <w:pStyle w:val="Titolo1"/>
        <w:ind w:left="300" w:hanging="281"/>
      </w:pPr>
      <w:bookmarkStart w:id="8" w:name="_Toc31644072"/>
      <w:r>
        <w:lastRenderedPageBreak/>
        <w:t xml:space="preserve">LA METODOLOGIA SEGUITA PER LA PREDISPOSIZIONE DEL PIANO </w:t>
      </w:r>
      <w:r w:rsidR="00871E4A">
        <w:t>per la parte di prevenzione della corruzione</w:t>
      </w:r>
      <w:bookmarkEnd w:id="8"/>
      <w:r w:rsidR="00871E4A">
        <w:t xml:space="preserve"> </w:t>
      </w:r>
      <w:r>
        <w:t xml:space="preserve"> </w:t>
      </w:r>
    </w:p>
    <w:p w14:paraId="265D14F8" w14:textId="77777777" w:rsidR="006E3A25" w:rsidRDefault="00C84695">
      <w:pPr>
        <w:spacing w:after="0" w:line="259" w:lineRule="auto"/>
        <w:ind w:left="34" w:right="0" w:firstLine="0"/>
        <w:jc w:val="left"/>
      </w:pPr>
      <w:r>
        <w:t xml:space="preserve"> </w:t>
      </w:r>
    </w:p>
    <w:p w14:paraId="5BFA4648" w14:textId="77777777" w:rsidR="006E3A25" w:rsidRDefault="00C84695">
      <w:pPr>
        <w:spacing w:after="252"/>
        <w:ind w:left="29" w:right="4"/>
      </w:pPr>
      <w:r>
        <w:t xml:space="preserve">I processi considerati a rischio sono stati: </w:t>
      </w:r>
    </w:p>
    <w:p w14:paraId="2B673058" w14:textId="77777777" w:rsidR="006E3A25" w:rsidRDefault="00C84695">
      <w:pPr>
        <w:numPr>
          <w:ilvl w:val="0"/>
          <w:numId w:val="4"/>
        </w:numPr>
        <w:ind w:right="4" w:hanging="360"/>
      </w:pPr>
      <w:r>
        <w:t xml:space="preserve">Acquisizione di prodotti e servizi e gestione magazzino (carico e scarico) </w:t>
      </w:r>
    </w:p>
    <w:p w14:paraId="30B660EF" w14:textId="77777777" w:rsidR="006E3A25" w:rsidRDefault="00C84695">
      <w:pPr>
        <w:numPr>
          <w:ilvl w:val="0"/>
          <w:numId w:val="4"/>
        </w:numPr>
        <w:ind w:right="4" w:hanging="360"/>
      </w:pPr>
      <w:r>
        <w:t xml:space="preserve">Selezione e assunzione di personale con relativi passaggi di carriera orizzontali e verticali </w:t>
      </w:r>
    </w:p>
    <w:p w14:paraId="5FB176CE" w14:textId="77777777" w:rsidR="006E3A25" w:rsidRDefault="00C84695">
      <w:pPr>
        <w:numPr>
          <w:ilvl w:val="0"/>
          <w:numId w:val="4"/>
        </w:numPr>
        <w:ind w:right="4" w:hanging="360"/>
      </w:pPr>
      <w:r>
        <w:t xml:space="preserve">Vendita di farmaci </w:t>
      </w:r>
    </w:p>
    <w:p w14:paraId="3627AFB4" w14:textId="77777777" w:rsidR="006E3A25" w:rsidRDefault="00C84695">
      <w:pPr>
        <w:numPr>
          <w:ilvl w:val="0"/>
          <w:numId w:val="4"/>
        </w:numPr>
        <w:ind w:right="4" w:hanging="360"/>
      </w:pPr>
      <w:r>
        <w:t xml:space="preserve">Gestione casse e banche  </w:t>
      </w:r>
    </w:p>
    <w:p w14:paraId="2B8C5154" w14:textId="77777777" w:rsidR="006E3A25" w:rsidRDefault="00C84695">
      <w:pPr>
        <w:numPr>
          <w:ilvl w:val="0"/>
          <w:numId w:val="4"/>
        </w:numPr>
        <w:ind w:right="4" w:hanging="360"/>
      </w:pPr>
      <w:r>
        <w:t xml:space="preserve">Gestione beni aziendali </w:t>
      </w:r>
    </w:p>
    <w:p w14:paraId="4118BB30" w14:textId="77777777" w:rsidR="006E3A25" w:rsidRDefault="00C84695">
      <w:pPr>
        <w:spacing w:after="228" w:line="259" w:lineRule="auto"/>
        <w:ind w:left="34" w:right="0" w:firstLine="0"/>
        <w:jc w:val="left"/>
      </w:pPr>
      <w:r>
        <w:t xml:space="preserve"> </w:t>
      </w:r>
    </w:p>
    <w:p w14:paraId="6CD1F8B3" w14:textId="77777777" w:rsidR="006E3A25" w:rsidRDefault="00C84695">
      <w:pPr>
        <w:pStyle w:val="Titolo2"/>
        <w:ind w:left="727" w:hanging="708"/>
      </w:pPr>
      <w:bookmarkStart w:id="9" w:name="_Toc31644073"/>
      <w:r>
        <w:t>Analisi dei rischi</w:t>
      </w:r>
      <w:bookmarkEnd w:id="9"/>
      <w:r>
        <w:t xml:space="preserve">  </w:t>
      </w:r>
    </w:p>
    <w:p w14:paraId="4E3EEA2E" w14:textId="77777777" w:rsidR="006E3A25" w:rsidRDefault="00C84695">
      <w:pPr>
        <w:spacing w:after="0" w:line="259" w:lineRule="auto"/>
        <w:ind w:left="34" w:right="0" w:firstLine="0"/>
        <w:jc w:val="left"/>
      </w:pPr>
      <w:r>
        <w:t xml:space="preserve"> </w:t>
      </w:r>
    </w:p>
    <w:p w14:paraId="5EAAC9FD" w14:textId="77777777" w:rsidR="006E3A25" w:rsidRDefault="00C84695">
      <w:pPr>
        <w:ind w:left="29" w:right="4"/>
      </w:pPr>
      <w:r>
        <w:t>L'analisi dei rischi si è articolata in due fasi di cui la prima è stata l’identificazione dei rischi di corruzione che caratterizzano i processi e le attività dell’ASFC di Rho e la seconda la valutazione del g</w:t>
      </w:r>
      <w:r w:rsidR="0038233D">
        <w:t>rado di esposizione ai rischi.</w:t>
      </w:r>
    </w:p>
    <w:p w14:paraId="5913E299" w14:textId="77777777" w:rsidR="006E3A25" w:rsidRDefault="006E3A25">
      <w:pPr>
        <w:spacing w:after="0" w:line="259" w:lineRule="auto"/>
        <w:ind w:left="34" w:right="0" w:firstLine="0"/>
        <w:jc w:val="left"/>
      </w:pPr>
    </w:p>
    <w:p w14:paraId="6AE8F2CD" w14:textId="2E1BE121" w:rsidR="006E3A25" w:rsidRDefault="00C84695">
      <w:pPr>
        <w:ind w:left="29" w:right="4"/>
      </w:pPr>
      <w:r>
        <w:t>Le attività di identificazione e valutazione dei rischi sono state sviluppate assumendo come riferimento metodologico l’attività di identificazione dei rischi</w:t>
      </w:r>
      <w:r w:rsidR="00365891">
        <w:t xml:space="preserve">, </w:t>
      </w:r>
      <w:r>
        <w:t xml:space="preserve">condotta analizzando i processi elencati nel paragrafo precedente, attraverso il controllo della documentazione predisposta internamente e le azioni preventive già in atto all’interno della farmacia. In una seconda fase, il per ciascun processo </w:t>
      </w:r>
      <w:r w:rsidR="00365891">
        <w:t xml:space="preserve">si sono identificati </w:t>
      </w:r>
      <w:r>
        <w:t xml:space="preserve">i reati di corruzione ipotizzabili, considerando i delitti previsti dal Titolo II Capo I del codice penale, e qualsiasi altro elemento che possa portare ad un malfunzionamento della farmacia. </w:t>
      </w:r>
      <w:r w:rsidR="00365891">
        <w:t>Si sono identificate</w:t>
      </w:r>
      <w:r>
        <w:t xml:space="preserve"> anche le possibili modalità di commissione dei reati, ipotizzando delle fattispecie concrete. Al fine di stimare il livello di esposizione al rischio, per ciascuna attività è stata valutata la probabilità che si possano realizzare i comportamenti a rischio ipotizzati nella fase precedente e sono state considerate le conseguenze che tali comportamenti potrebbero produrre. Nel compiere queste </w:t>
      </w:r>
      <w:r w:rsidR="00BD585A">
        <w:t xml:space="preserve">valutazioni si è analizzata </w:t>
      </w:r>
      <w:r>
        <w:t xml:space="preserve"> </w:t>
      </w:r>
      <w:r w:rsidR="00BD585A">
        <w:t xml:space="preserve">la </w:t>
      </w:r>
      <w:r>
        <w:t xml:space="preserve">combinazione tra la probabilità e l'impatto </w:t>
      </w:r>
      <w:r w:rsidR="00BD585A">
        <w:t xml:space="preserve">che </w:t>
      </w:r>
      <w:r>
        <w:t xml:space="preserve">ha permesso di definire il livello di esposizione al rischio per ciascun processo. </w:t>
      </w:r>
    </w:p>
    <w:p w14:paraId="05B79FE8" w14:textId="77777777" w:rsidR="006E3A25" w:rsidRDefault="006E3A25">
      <w:pPr>
        <w:spacing w:after="0" w:line="259" w:lineRule="auto"/>
        <w:ind w:left="34" w:right="0" w:firstLine="0"/>
        <w:jc w:val="left"/>
      </w:pPr>
    </w:p>
    <w:p w14:paraId="707E3D74" w14:textId="77777777" w:rsidR="006E3A25" w:rsidRDefault="00C84695">
      <w:pPr>
        <w:ind w:left="29" w:right="4"/>
      </w:pPr>
      <w:r>
        <w:t xml:space="preserve">Successivamente si è proceduto a definire le strategie di risposta al rischio e la pianificazione delle azioni specifiche, da implementare al fine di abbassare il livello di rischio ad un livello che si possa considerare accettabile.  </w:t>
      </w:r>
    </w:p>
    <w:p w14:paraId="3608717E" w14:textId="77777777" w:rsidR="006E3A25" w:rsidRDefault="00C84695">
      <w:pPr>
        <w:ind w:left="29" w:right="4"/>
      </w:pPr>
      <w:r>
        <w:t xml:space="preserve">Le misure individuate possono essere di carattere generale comprendendo tutte quelle azioni comuni ai processi a rischio, che riguardano l'organizzazione nel suo complesso e che possono contribuire a ridurre la probabilità di commissione di comportamenti corruttivi oppure misure specifiche che riguardano i singoli processi a rischio e sono finalizzati a definire il sistema di trattamento del rischio specifico per ciascun processo.  </w:t>
      </w:r>
    </w:p>
    <w:p w14:paraId="7CF6CD68" w14:textId="77777777" w:rsidR="006E3A25" w:rsidRDefault="006E3A25">
      <w:pPr>
        <w:spacing w:after="0" w:line="259" w:lineRule="auto"/>
        <w:ind w:left="34" w:right="0" w:firstLine="0"/>
        <w:jc w:val="left"/>
      </w:pPr>
    </w:p>
    <w:p w14:paraId="2332F86F" w14:textId="3F15725A" w:rsidR="006E3A25" w:rsidRDefault="00C84695" w:rsidP="00095FA9">
      <w:pPr>
        <w:ind w:left="29" w:right="4"/>
      </w:pPr>
      <w:r>
        <w:t xml:space="preserve">Il dettaglio dell’attività sopra riportata è presente nell’allegato </w:t>
      </w:r>
      <w:r w:rsidR="00095FA9">
        <w:t xml:space="preserve">1 </w:t>
      </w:r>
      <w:r>
        <w:t>al p</w:t>
      </w:r>
      <w:r w:rsidR="0038233D">
        <w:t>resente Piano</w:t>
      </w:r>
      <w:r w:rsidR="00BD585A">
        <w:t xml:space="preserve"> in cu sono identificate  anche le tipologie delle attività identificate.</w:t>
      </w:r>
    </w:p>
    <w:p w14:paraId="7571724B" w14:textId="77777777" w:rsidR="006E3A25" w:rsidRDefault="006E3A25">
      <w:pPr>
        <w:spacing w:after="190" w:line="259" w:lineRule="auto"/>
        <w:ind w:left="34" w:right="0" w:firstLine="0"/>
        <w:jc w:val="left"/>
      </w:pPr>
    </w:p>
    <w:p w14:paraId="1C3A9B63" w14:textId="77777777" w:rsidR="006E3A25" w:rsidRDefault="00C84695">
      <w:pPr>
        <w:pStyle w:val="Titolo2"/>
        <w:ind w:left="727" w:hanging="708"/>
      </w:pPr>
      <w:bookmarkStart w:id="10" w:name="_Toc31644074"/>
      <w:r>
        <w:t>Monitoraggio</w:t>
      </w:r>
      <w:bookmarkEnd w:id="10"/>
      <w:r>
        <w:t xml:space="preserve">  </w:t>
      </w:r>
    </w:p>
    <w:p w14:paraId="0F67ED6C" w14:textId="77777777" w:rsidR="006E3A25" w:rsidRDefault="006E3A25">
      <w:pPr>
        <w:spacing w:after="0" w:line="259" w:lineRule="auto"/>
        <w:ind w:left="34" w:right="0" w:firstLine="0"/>
        <w:jc w:val="left"/>
      </w:pPr>
    </w:p>
    <w:p w14:paraId="210C1483" w14:textId="77777777" w:rsidR="006E3A25" w:rsidRPr="00167C66" w:rsidRDefault="00C84695">
      <w:pPr>
        <w:ind w:left="29" w:right="4"/>
      </w:pPr>
      <w:r w:rsidRPr="00167C66">
        <w:t xml:space="preserve">Il monitoraggio del </w:t>
      </w:r>
      <w:r w:rsidR="00095FA9" w:rsidRPr="00167C66">
        <w:t>PPCT</w:t>
      </w:r>
      <w:r w:rsidRPr="00167C66">
        <w:t xml:space="preserve"> è condotto dall’ RPCT. Tra le attività di monitoraggio rientrano, a titolo esemplificativo e non esaustivo:  </w:t>
      </w:r>
    </w:p>
    <w:p w14:paraId="677BBBFB" w14:textId="77777777" w:rsidR="006E3A25" w:rsidRPr="00167C66" w:rsidRDefault="00C84695">
      <w:pPr>
        <w:numPr>
          <w:ilvl w:val="0"/>
          <w:numId w:val="5"/>
        </w:numPr>
        <w:ind w:right="4" w:hanging="269"/>
      </w:pPr>
      <w:r w:rsidRPr="00167C66">
        <w:t xml:space="preserve">la verifica dell'attuazione delle misure definite nel Piano;  </w:t>
      </w:r>
    </w:p>
    <w:p w14:paraId="10E77696" w14:textId="77777777" w:rsidR="006E3A25" w:rsidRPr="00167C66" w:rsidRDefault="00C84695">
      <w:pPr>
        <w:numPr>
          <w:ilvl w:val="0"/>
          <w:numId w:val="5"/>
        </w:numPr>
        <w:ind w:right="4" w:hanging="269"/>
      </w:pPr>
      <w:r w:rsidRPr="00167C66">
        <w:t xml:space="preserve">l'esame delle informazioni sulle modalità di svolgimento dei processi a rischio;  </w:t>
      </w:r>
    </w:p>
    <w:p w14:paraId="1ABD0946" w14:textId="77777777" w:rsidR="001B53CE" w:rsidRPr="00167C66" w:rsidRDefault="00C84695">
      <w:pPr>
        <w:numPr>
          <w:ilvl w:val="0"/>
          <w:numId w:val="5"/>
        </w:numPr>
        <w:ind w:right="4" w:hanging="269"/>
      </w:pPr>
      <w:r w:rsidRPr="00167C66">
        <w:t>l'analisi e la successiva verifica di segnalazioni relative alla commissione di reati di corruzione pervenute tramite il meccanismo del whistleblowing o attraverso fonti esterne;</w:t>
      </w:r>
    </w:p>
    <w:p w14:paraId="61197F6B" w14:textId="77777777" w:rsidR="006E3A25" w:rsidRPr="00167C66" w:rsidRDefault="00C84695">
      <w:pPr>
        <w:numPr>
          <w:ilvl w:val="0"/>
          <w:numId w:val="5"/>
        </w:numPr>
        <w:ind w:right="4" w:hanging="269"/>
      </w:pPr>
      <w:r w:rsidRPr="00167C66">
        <w:lastRenderedPageBreak/>
        <w:t xml:space="preserve"> la verifica dell’adeguatezza delle misure previste dal Piano sulla base di eventuali segnalazioni pervenute all’ RPCT da parte di soggetti esterni o interni o attraverso gli esiti dell’attività di monitoraggio. In questa prima fase, qualora dall’attività di verifica emergessero elementi di criticità particolarmente significativi, è previsto l’eventuale aggiornamento del Piano.  </w:t>
      </w:r>
    </w:p>
    <w:p w14:paraId="2A3A2688" w14:textId="77777777" w:rsidR="006E3A25" w:rsidRPr="00167C66" w:rsidRDefault="00C84695">
      <w:pPr>
        <w:spacing w:after="0" w:line="259" w:lineRule="auto"/>
        <w:ind w:left="34" w:right="0" w:firstLine="0"/>
        <w:jc w:val="left"/>
      </w:pPr>
      <w:r w:rsidRPr="00167C66">
        <w:t xml:space="preserve"> </w:t>
      </w:r>
    </w:p>
    <w:p w14:paraId="13E4F026" w14:textId="77777777" w:rsidR="006E3A25" w:rsidRPr="00167C66" w:rsidRDefault="00C84695">
      <w:pPr>
        <w:ind w:left="29" w:right="4"/>
      </w:pPr>
      <w:r w:rsidRPr="00167C66">
        <w:t xml:space="preserve">L’RPCT riferisce al CdA sull’esito dei monitoraggi e delle iniziative adottate in occasione delle riunioni dello stesso e ogni qualvolta sia necessaria una maggiore tempestività nell’informazione.  </w:t>
      </w:r>
    </w:p>
    <w:p w14:paraId="50DD92E2" w14:textId="77777777" w:rsidR="006E3A25" w:rsidRDefault="00C84695">
      <w:pPr>
        <w:spacing w:after="470"/>
        <w:ind w:left="29" w:right="4"/>
      </w:pPr>
      <w:r w:rsidRPr="00167C66">
        <w:t xml:space="preserve">La relazione annuale che l’RPCT deve redigere entro il 15 dicembre di ogni anno, </w:t>
      </w:r>
      <w:r w:rsidR="001B53CE" w:rsidRPr="00167C66">
        <w:t xml:space="preserve">o comunque entro i termini definiti dall’ANAC, </w:t>
      </w:r>
      <w:r w:rsidRPr="00167C66">
        <w:t>secondo quanto previsto dalla l. n. 190/2012, è present</w:t>
      </w:r>
      <w:r w:rsidR="00C823E8" w:rsidRPr="00167C66">
        <w:t>ata al CDA e</w:t>
      </w:r>
      <w:r w:rsidR="001B53CE" w:rsidRPr="00167C66">
        <w:t xml:space="preserve"> pubblicata sul sito.</w:t>
      </w:r>
    </w:p>
    <w:p w14:paraId="5F58C0F7" w14:textId="77777777" w:rsidR="006E3A25" w:rsidRDefault="00C84695">
      <w:pPr>
        <w:pStyle w:val="Titolo1"/>
        <w:ind w:left="300" w:hanging="281"/>
      </w:pPr>
      <w:bookmarkStart w:id="11" w:name="_Toc31644075"/>
      <w:r>
        <w:t>LE MISURE DI CARATTERE GENERALE</w:t>
      </w:r>
      <w:bookmarkEnd w:id="11"/>
    </w:p>
    <w:p w14:paraId="6AEFADE7" w14:textId="77777777" w:rsidR="006E3A25" w:rsidRDefault="00C84695">
      <w:pPr>
        <w:spacing w:after="0" w:line="259" w:lineRule="auto"/>
        <w:ind w:left="34" w:right="0" w:firstLine="0"/>
        <w:jc w:val="left"/>
      </w:pPr>
      <w:r>
        <w:t xml:space="preserve"> </w:t>
      </w:r>
    </w:p>
    <w:p w14:paraId="07EF5F86" w14:textId="77777777" w:rsidR="006E3A25" w:rsidRDefault="00C84695">
      <w:pPr>
        <w:ind w:left="29" w:right="4"/>
      </w:pPr>
      <w:r>
        <w:t xml:space="preserve">Come evidenziato nel paragrafo precedente, le misure di carattere generale si riferiscono a tutte quelle azioni di prevenzione del rischio di corruzione che riguardano l'organizzazione nel suo complesso e che definiscono le caratteristiche del contesto organizzativo, in cui operano le misure di controllo specifiche o particolari, che riguardano, invece, i singoli processi a rischio.  </w:t>
      </w:r>
    </w:p>
    <w:p w14:paraId="2791699F" w14:textId="77777777" w:rsidR="006E3A25" w:rsidRDefault="006E3A25">
      <w:pPr>
        <w:spacing w:after="190" w:line="259" w:lineRule="auto"/>
        <w:ind w:left="34" w:right="0" w:firstLine="0"/>
        <w:jc w:val="left"/>
      </w:pPr>
    </w:p>
    <w:p w14:paraId="108DBD2D" w14:textId="77777777" w:rsidR="006E3A25" w:rsidRDefault="00C84695" w:rsidP="00871E4A">
      <w:pPr>
        <w:pStyle w:val="Titolo1"/>
        <w:ind w:left="754" w:hanging="360"/>
      </w:pPr>
      <w:bookmarkStart w:id="12" w:name="_Toc31644076"/>
      <w:r>
        <w:t>Il codice etico</w:t>
      </w:r>
      <w:bookmarkEnd w:id="12"/>
      <w:r>
        <w:t xml:space="preserve">  </w:t>
      </w:r>
    </w:p>
    <w:p w14:paraId="289F149B" w14:textId="77777777" w:rsidR="006E3A25" w:rsidRDefault="006E3A25">
      <w:pPr>
        <w:spacing w:after="218" w:line="259" w:lineRule="auto"/>
        <w:ind w:left="34" w:right="0" w:firstLine="0"/>
        <w:jc w:val="left"/>
      </w:pPr>
    </w:p>
    <w:p w14:paraId="79E64D0E" w14:textId="77777777" w:rsidR="006E3A25" w:rsidRDefault="00C84695">
      <w:pPr>
        <w:ind w:left="29" w:right="4"/>
      </w:pPr>
      <w:r w:rsidRPr="00F623DD">
        <w:t xml:space="preserve">Tra le misure adottate dall’ASFC per prevenire la corruzione si annoverano le disposizioni contenute nel codice etico </w:t>
      </w:r>
      <w:r w:rsidR="00167C66" w:rsidRPr="00F623DD">
        <w:t xml:space="preserve">già </w:t>
      </w:r>
      <w:r w:rsidRPr="00F623DD">
        <w:t xml:space="preserve">adottato </w:t>
      </w:r>
      <w:r w:rsidR="00167C66" w:rsidRPr="00F623DD">
        <w:t xml:space="preserve">dal </w:t>
      </w:r>
      <w:r w:rsidRPr="00F623DD">
        <w:t>2015</w:t>
      </w:r>
      <w:r w:rsidR="00167C66" w:rsidRPr="00F623DD">
        <w:t xml:space="preserve"> e revisionato nel corso del 2017</w:t>
      </w:r>
      <w:r w:rsidRPr="00F623DD">
        <w:t>.</w:t>
      </w:r>
      <w:r>
        <w:t xml:space="preserve"> </w:t>
      </w:r>
    </w:p>
    <w:p w14:paraId="13270E9F" w14:textId="77777777" w:rsidR="006E3A25" w:rsidRDefault="006E3A25" w:rsidP="00855D2C">
      <w:pPr>
        <w:spacing w:after="527" w:line="259" w:lineRule="auto"/>
        <w:ind w:right="0"/>
        <w:jc w:val="left"/>
      </w:pPr>
    </w:p>
    <w:p w14:paraId="5C68990A" w14:textId="77777777" w:rsidR="006E3A25" w:rsidRDefault="00C84695">
      <w:pPr>
        <w:pStyle w:val="Titolo1"/>
        <w:ind w:left="754" w:hanging="360"/>
      </w:pPr>
      <w:bookmarkStart w:id="13" w:name="_Toc31644077"/>
      <w:r>
        <w:t>IL WHISTLEBLOWING</w:t>
      </w:r>
      <w:bookmarkEnd w:id="13"/>
      <w:r>
        <w:t xml:space="preserve">  </w:t>
      </w:r>
    </w:p>
    <w:p w14:paraId="33C40613" w14:textId="77777777" w:rsidR="006E3A25" w:rsidRDefault="00C84695">
      <w:pPr>
        <w:spacing w:after="0" w:line="259" w:lineRule="auto"/>
        <w:ind w:left="34" w:right="0" w:firstLine="0"/>
        <w:jc w:val="left"/>
      </w:pPr>
      <w:r>
        <w:t xml:space="preserve"> </w:t>
      </w:r>
    </w:p>
    <w:p w14:paraId="0229E0E5" w14:textId="77777777" w:rsidR="006E3A25" w:rsidRDefault="00C84695">
      <w:pPr>
        <w:ind w:left="29" w:right="4"/>
      </w:pPr>
      <w:r>
        <w:t>Il whistleblowing è un meccanismo per l'individuazione di irregolarità o di reati, di cui ASFC intende avvalersi per rafforzare la sua azione di</w:t>
      </w:r>
      <w:r w:rsidR="0038233D">
        <w:t xml:space="preserve"> prevenzione della corruzione.</w:t>
      </w:r>
    </w:p>
    <w:p w14:paraId="1BA56A70" w14:textId="77777777" w:rsidR="005354D1" w:rsidRDefault="00C84695">
      <w:pPr>
        <w:ind w:left="29" w:right="4"/>
      </w:pPr>
      <w:r>
        <w:t xml:space="preserve">L'art. 1, comma 51, della legge n. 190/2012 ha introdotto una forma di tutela nei confronti del dipendente pubblico che segnala degli illeciti prevedendo che </w:t>
      </w:r>
    </w:p>
    <w:p w14:paraId="33F11BD7" w14:textId="77777777" w:rsidR="005354D1" w:rsidRPr="00F623DD" w:rsidRDefault="005354D1" w:rsidP="005354D1">
      <w:pPr>
        <w:ind w:left="29" w:right="4"/>
      </w:pPr>
      <w:r w:rsidRPr="00F623DD">
        <w:t>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14:paraId="43C5C6B8" w14:textId="77777777" w:rsidR="005354D1" w:rsidRPr="005354D1" w:rsidRDefault="005354D1" w:rsidP="005354D1">
      <w:pPr>
        <w:ind w:left="29" w:right="4"/>
      </w:pPr>
      <w:r w:rsidRPr="00F623DD">
        <w:t>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2359 del codice civile. La disciplina di cui al presente articolo si applica anche ai lavoratori e ai collaboratori delle imprese fornitrici di beni o servizi e che realizzano opere in favore dell'amministrazione pubblica.”</w:t>
      </w:r>
    </w:p>
    <w:p w14:paraId="156562DA" w14:textId="77777777" w:rsidR="006E3A25" w:rsidRDefault="00C84695">
      <w:pPr>
        <w:ind w:left="29" w:right="4"/>
      </w:pPr>
      <w:r>
        <w:lastRenderedPageBreak/>
        <w:t>Segnalazioni e comunicazioni di comportamenti relativi a potenziali o reali fenomeni corruttivi, quindi, potranno essere fatte pervenire direttamente al RPCT in qualsiasi forma. L’RPCT dovrà assicurare la conservazione delle segnalazioni raccolte, garanten</w:t>
      </w:r>
      <w:r w:rsidR="0038233D">
        <w:t>do l’anonimato dei segnalanti.</w:t>
      </w:r>
    </w:p>
    <w:p w14:paraId="6D8E0F26" w14:textId="77777777" w:rsidR="006E3A25" w:rsidRDefault="00C84695">
      <w:pPr>
        <w:ind w:left="29" w:right="4"/>
      </w:pPr>
      <w:r>
        <w:t>Nel caso in cui gli illeciti o le irregolarità siano imputabili a comportamenti o decisioni assunti dal direttore della farmacia, considerata la coincidenza con l’incarico di RPCT, le comunicazioni dovranno essere indirizzate al Presidente del CdA, che ne darà informazione agli a</w:t>
      </w:r>
      <w:r w:rsidR="0038233D">
        <w:t>ltri componenti del Consiglio.</w:t>
      </w:r>
    </w:p>
    <w:p w14:paraId="7DE8095B" w14:textId="77777777" w:rsidR="006E3A25" w:rsidRDefault="006E3A25">
      <w:pPr>
        <w:spacing w:after="218" w:line="259" w:lineRule="auto"/>
        <w:ind w:left="34" w:right="0" w:firstLine="0"/>
        <w:jc w:val="left"/>
      </w:pPr>
    </w:p>
    <w:p w14:paraId="49BBDF45" w14:textId="77777777" w:rsidR="006E3A25" w:rsidRDefault="0038233D">
      <w:pPr>
        <w:ind w:left="29" w:right="4"/>
      </w:pPr>
      <w:r>
        <w:t>L’</w:t>
      </w:r>
      <w:r w:rsidR="00C84695">
        <w:t xml:space="preserve">RPCT si impegna ad adottare, sia nel caso vi siano episodi di corruzione sia in mancanza degli stessi, tutti i provvedimenti affinché l'identità del segnalante non sia rivelata. L’identità del segnalante deve essere protetta in ogni contesto successivo alla segnalazione. L'identità non può essere rivelata salvo i casi espressamente previsti dalle norme di legge. </w:t>
      </w:r>
    </w:p>
    <w:p w14:paraId="4771339B" w14:textId="245C5C24" w:rsidR="006E3A25" w:rsidRDefault="00F623DD" w:rsidP="00855D2C">
      <w:pPr>
        <w:spacing w:after="491" w:line="259" w:lineRule="auto"/>
        <w:ind w:left="34" w:right="0" w:firstLine="0"/>
      </w:pPr>
      <w:r w:rsidRPr="00855D2C">
        <w:t xml:space="preserve">Maggiori dettagli i merito a tale argomento </w:t>
      </w:r>
      <w:r w:rsidR="00BD585A" w:rsidRPr="00855D2C">
        <w:t>sono riportati</w:t>
      </w:r>
      <w:r w:rsidRPr="00855D2C">
        <w:t xml:space="preserve"> in apposito Regolamento Whistleblowing adottato dall’ASFC.</w:t>
      </w:r>
    </w:p>
    <w:p w14:paraId="5CD59D78" w14:textId="77777777" w:rsidR="006E3A25" w:rsidRDefault="00C84695">
      <w:pPr>
        <w:pStyle w:val="Titolo1"/>
        <w:ind w:left="754" w:hanging="360"/>
      </w:pPr>
      <w:bookmarkStart w:id="14" w:name="_Toc31644078"/>
      <w:r>
        <w:t>LA FORMAZIONE E LA COMUNICAZIONE</w:t>
      </w:r>
      <w:bookmarkEnd w:id="14"/>
      <w:r>
        <w:rPr>
          <w:color w:val="000000"/>
        </w:rPr>
        <w:t xml:space="preserve"> </w:t>
      </w:r>
    </w:p>
    <w:p w14:paraId="0A06EE79" w14:textId="77777777" w:rsidR="006E3A25" w:rsidRDefault="00C84695">
      <w:pPr>
        <w:spacing w:after="218" w:line="259" w:lineRule="auto"/>
        <w:ind w:left="34" w:right="0" w:firstLine="0"/>
        <w:jc w:val="left"/>
      </w:pPr>
      <w:r>
        <w:t xml:space="preserve"> </w:t>
      </w:r>
    </w:p>
    <w:p w14:paraId="46F73E52" w14:textId="77777777" w:rsidR="006E3A25" w:rsidRDefault="00C84695">
      <w:pPr>
        <w:ind w:left="29" w:right="4"/>
      </w:pPr>
      <w:r>
        <w:t xml:space="preserve">La formazione del personale costituisce una componente centrale del sistema di prevenzione della corruzione. Tramite l'attività di formazione si intende assicurare la corretta e piena conoscenza dei principi, delle regole e delle misure contemplate dal Piano da parte di tutto il personale. </w:t>
      </w:r>
    </w:p>
    <w:p w14:paraId="161EA9A2" w14:textId="77777777" w:rsidR="006E3A25" w:rsidRDefault="00C84695">
      <w:pPr>
        <w:ind w:left="29" w:right="4"/>
      </w:pPr>
      <w:r>
        <w:t>Per quel che riguarda la comunicazione interna, al fine di favorire la diffusione della conoscenza del Piano e delle misure in esso contenute, sarà inviata una nota informativa a tutto il personale per invitarli a</w:t>
      </w:r>
      <w:r w:rsidR="0038233D">
        <w:t xml:space="preserve"> prendere visione del PP</w:t>
      </w:r>
      <w:r>
        <w:t>C</w:t>
      </w:r>
      <w:r w:rsidR="0038233D">
        <w:t>T</w:t>
      </w:r>
      <w:r>
        <w:t>. Inoltre, il personale in servizio e coloro che inizieranno a prestare servizio o a collaborare a q</w:t>
      </w:r>
      <w:r w:rsidR="0038233D">
        <w:t>ualunque titolo con la farmacia</w:t>
      </w:r>
      <w:r>
        <w:t xml:space="preserve">, all’atto della costituzione del rapporto di lavoro o di collaborazione, sottoscriveranno una dichiarazione di presa visione del Piano e di impegno a rispettare i principi e le disposizioni in esso contenuti.  </w:t>
      </w:r>
    </w:p>
    <w:p w14:paraId="315E5729" w14:textId="77777777" w:rsidR="006E3A25" w:rsidRDefault="00C84695">
      <w:pPr>
        <w:ind w:left="29" w:right="4"/>
      </w:pPr>
      <w:r>
        <w:t xml:space="preserve">Per quel che riguarda le iniziative di comunicazione esterna, il </w:t>
      </w:r>
      <w:r w:rsidR="0038233D">
        <w:t>PPCT</w:t>
      </w:r>
      <w:r>
        <w:t>, una volta adottato viene pubblicato sul sito nella sezione “Amministra</w:t>
      </w:r>
      <w:r w:rsidR="0038233D">
        <w:t>zione Trasparente”.</w:t>
      </w:r>
    </w:p>
    <w:p w14:paraId="0B42994A" w14:textId="77777777" w:rsidR="006E3A25" w:rsidRDefault="006E3A25">
      <w:pPr>
        <w:spacing w:after="495"/>
        <w:ind w:left="29" w:right="4"/>
      </w:pPr>
    </w:p>
    <w:p w14:paraId="14FF53BF" w14:textId="77777777" w:rsidR="006E3A25" w:rsidRPr="0038233D" w:rsidRDefault="00C84695">
      <w:pPr>
        <w:pStyle w:val="Titolo1"/>
        <w:ind w:left="754" w:hanging="360"/>
      </w:pPr>
      <w:bookmarkStart w:id="15" w:name="_Toc31644079"/>
      <w:r w:rsidRPr="0038233D">
        <w:t xml:space="preserve">IL RESPONSABILE DELLA PREVENZIONE DELLA CORRUZIONE </w:t>
      </w:r>
      <w:r w:rsidR="00FA57B6" w:rsidRPr="0038233D">
        <w:t>E TRASPARENZA</w:t>
      </w:r>
      <w:bookmarkEnd w:id="15"/>
    </w:p>
    <w:p w14:paraId="223C9224" w14:textId="77777777" w:rsidR="006E3A25" w:rsidRDefault="00C84695">
      <w:pPr>
        <w:spacing w:after="0" w:line="259" w:lineRule="auto"/>
        <w:ind w:left="34" w:right="0" w:firstLine="0"/>
        <w:jc w:val="left"/>
      </w:pPr>
      <w:r>
        <w:t xml:space="preserve"> </w:t>
      </w:r>
    </w:p>
    <w:p w14:paraId="08BF3B0F" w14:textId="77777777" w:rsidR="006E3A25" w:rsidRDefault="00C84695">
      <w:pPr>
        <w:ind w:left="29" w:right="4"/>
      </w:pPr>
      <w:r>
        <w:t xml:space="preserve">L’RPCT è una figura centrale del sistema di trattamento del rischio di corruzione. A tale figura la normativa assegna alcuni importanti compiti il cui corretto assolvimento permette di rafforzare l'efficacia del sistema di controllo preventivo.  </w:t>
      </w:r>
    </w:p>
    <w:p w14:paraId="2B4968F8" w14:textId="77777777" w:rsidR="006E3A25" w:rsidRDefault="00C84695">
      <w:pPr>
        <w:ind w:left="29" w:right="4"/>
      </w:pPr>
      <w:r>
        <w:t>In applicazione dell'art. 1, comma 7, della legge n. 190 del 2012, ASFC ha provveduto ad identificare il Responsabile di prevenzione della corruzione nella figura</w:t>
      </w:r>
      <w:r w:rsidR="0038233D">
        <w:t xml:space="preserve"> del Direttore </w:t>
      </w:r>
      <w:r w:rsidR="001F657C" w:rsidRPr="00BD585A">
        <w:t>d’Azienda</w:t>
      </w:r>
      <w:r w:rsidR="0038233D" w:rsidRPr="00BD585A">
        <w:t>.</w:t>
      </w:r>
      <w:r w:rsidRPr="00BD585A">
        <w:t xml:space="preserve"> Le ridotte dimensioni organizzative di ASFC e la previsione normativa contenuta nel comma 7</w:t>
      </w:r>
      <w:r>
        <w:t xml:space="preserve"> dell'art. 1 secondo cui "l'organo di indirizzo politico individua, di norma tra i dirigenti amministrativi di ruolo di prima fascia in servizio, il responsabile della prevenzione della corruzione" non consentono di designare quale RPCT un soggetto privo di responsabilità decisionali e ge</w:t>
      </w:r>
      <w:r w:rsidR="0038233D">
        <w:t>stionali nelle aree a rischio.</w:t>
      </w:r>
    </w:p>
    <w:p w14:paraId="3A4CC69D" w14:textId="77777777" w:rsidR="006E3A25" w:rsidRDefault="00C84695">
      <w:pPr>
        <w:ind w:left="29" w:right="4"/>
      </w:pPr>
      <w:r>
        <w:t>Le funzioni ed i compiti del RPCT sono disciplinati dall’art. 1, commi 8-1</w:t>
      </w:r>
      <w:r w:rsidR="0038233D">
        <w:t xml:space="preserve">0, della legge n. 190 del 2012 e </w:t>
      </w:r>
      <w:proofErr w:type="spellStart"/>
      <w:r w:rsidR="0038233D">
        <w:t>smi</w:t>
      </w:r>
      <w:proofErr w:type="spellEnd"/>
      <w:r w:rsidR="0038233D">
        <w:t>.</w:t>
      </w:r>
    </w:p>
    <w:p w14:paraId="2E6C4AAE" w14:textId="77777777" w:rsidR="006E3A25" w:rsidRDefault="006E3A25">
      <w:pPr>
        <w:spacing w:after="0" w:line="259" w:lineRule="auto"/>
        <w:ind w:left="34" w:right="0" w:firstLine="0"/>
        <w:jc w:val="left"/>
      </w:pPr>
    </w:p>
    <w:p w14:paraId="0B79C04B" w14:textId="77777777" w:rsidR="006E3A25" w:rsidRDefault="00C84695">
      <w:pPr>
        <w:ind w:left="29" w:right="4"/>
      </w:pPr>
      <w:r>
        <w:t xml:space="preserve">Per lo svolgimento dei compiti assegnati, l’RPCT dispone di supporto in termini di risorse umane, finanziarie e strumentali adeguate alle dimensioni dell’ASFC nei limiti della disponibilità di </w:t>
      </w:r>
      <w:r>
        <w:lastRenderedPageBreak/>
        <w:t>bilancio, e ha completo accesso a tutti gli atti dell’organizzazione, dati e informazioni, funzion</w:t>
      </w:r>
      <w:r w:rsidR="0038233D">
        <w:t>ali all’attività di controllo.</w:t>
      </w:r>
    </w:p>
    <w:p w14:paraId="58D2B0DF" w14:textId="77777777" w:rsidR="001A4703" w:rsidRDefault="001A4703">
      <w:pPr>
        <w:ind w:left="29" w:right="4"/>
      </w:pPr>
    </w:p>
    <w:p w14:paraId="25D83A9F" w14:textId="77777777" w:rsidR="001A4703" w:rsidRDefault="00C84695" w:rsidP="00871E4A">
      <w:pPr>
        <w:pStyle w:val="Titolo1"/>
        <w:ind w:left="754" w:hanging="360"/>
      </w:pPr>
      <w:r>
        <w:t xml:space="preserve"> </w:t>
      </w:r>
      <w:bookmarkStart w:id="16" w:name="_Toc31644080"/>
      <w:r w:rsidR="001A4703">
        <w:t>Le misure di trasparenza</w:t>
      </w:r>
      <w:bookmarkEnd w:id="16"/>
    </w:p>
    <w:p w14:paraId="734DB6E8" w14:textId="77777777" w:rsidR="001A4703" w:rsidRDefault="001A4703" w:rsidP="001A4703">
      <w:pPr>
        <w:spacing w:after="0" w:line="259" w:lineRule="auto"/>
        <w:ind w:left="34" w:right="0" w:firstLine="0"/>
        <w:jc w:val="left"/>
      </w:pPr>
    </w:p>
    <w:p w14:paraId="076ED79F" w14:textId="77777777" w:rsidR="001A4703" w:rsidRDefault="001A4703" w:rsidP="001A4703">
      <w:pPr>
        <w:ind w:left="29" w:right="4"/>
      </w:pPr>
      <w:r>
        <w:t>La trasparenza costituisce un importante principio per prevenire la corruzione e, più in generale, qualsiasi situazione che possa provocare un malf</w:t>
      </w:r>
      <w:r w:rsidR="0038233D">
        <w:t xml:space="preserve">unzionamento dell’ASFC di Rho. </w:t>
      </w:r>
      <w:r>
        <w:t xml:space="preserve">La pubblicazione costante e tempestiva di informazioni sulle attività poste in essere permette, infatti, di favorire forme di controllo diffuso anche da parte di soggetti esterni e di svolgere un'importante azione di deterrente per potenziali condotte illegali o irregolari.  </w:t>
      </w:r>
    </w:p>
    <w:p w14:paraId="4252B39F" w14:textId="77777777" w:rsidR="001A4703" w:rsidRDefault="001A4703" w:rsidP="001A4703">
      <w:pPr>
        <w:ind w:left="29" w:right="4"/>
      </w:pPr>
      <w:r>
        <w:t>L’ASFC, in questo Piano vuole chiarire come attua le disposizioni in materia di trasparenza il cui c</w:t>
      </w:r>
      <w:r w:rsidR="0038233D">
        <w:t>ontrollo è demandato all’RPCT.</w:t>
      </w:r>
    </w:p>
    <w:p w14:paraId="79C1B1D3" w14:textId="77777777" w:rsidR="000834DC" w:rsidRPr="000834DC" w:rsidRDefault="0038233D" w:rsidP="000834DC">
      <w:pPr>
        <w:spacing w:after="4" w:line="250" w:lineRule="auto"/>
        <w:ind w:left="-5" w:right="0"/>
      </w:pPr>
      <w:r>
        <w:t xml:space="preserve">ASFC </w:t>
      </w:r>
      <w:r w:rsidR="000834DC" w:rsidRPr="000834DC">
        <w:t>intende rendere noto a chiunque ne abbia interesse quali siano e come intende realizzare i propri obiettivi di trasparenza anche in funzione delle attività implementate per la prevenzione della corruzione, in coerenza con il principio di accessibilità totale come disciplinato dalla legge 190/20</w:t>
      </w:r>
      <w:r w:rsidR="001974C0">
        <w:t xml:space="preserve">12 e dal d.lgs. 33/2013 e </w:t>
      </w:r>
      <w:proofErr w:type="spellStart"/>
      <w:r w:rsidR="001974C0">
        <w:t>smi</w:t>
      </w:r>
      <w:proofErr w:type="spellEnd"/>
      <w:r w:rsidR="001974C0">
        <w:t>.</w:t>
      </w:r>
    </w:p>
    <w:p w14:paraId="16CFEE68" w14:textId="77777777" w:rsidR="000834DC" w:rsidRPr="000834DC" w:rsidRDefault="000834DC" w:rsidP="000834DC">
      <w:pPr>
        <w:spacing w:after="8" w:line="259" w:lineRule="auto"/>
        <w:ind w:left="0" w:right="0" w:firstLine="0"/>
        <w:jc w:val="left"/>
      </w:pPr>
      <w:r w:rsidRPr="000834DC">
        <w:t xml:space="preserve"> </w:t>
      </w:r>
    </w:p>
    <w:p w14:paraId="41F9BDE9" w14:textId="77777777" w:rsidR="000834DC" w:rsidRPr="000834DC" w:rsidRDefault="000834DC" w:rsidP="000834DC">
      <w:pPr>
        <w:spacing w:after="0" w:line="259" w:lineRule="auto"/>
        <w:ind w:left="0" w:right="0" w:firstLine="0"/>
        <w:jc w:val="left"/>
      </w:pPr>
    </w:p>
    <w:p w14:paraId="24F75AFA" w14:textId="77777777" w:rsidR="000834DC" w:rsidRPr="000834DC" w:rsidRDefault="000834DC" w:rsidP="00871E4A">
      <w:pPr>
        <w:pStyle w:val="Titolo2"/>
        <w:ind w:left="727" w:hanging="708"/>
      </w:pPr>
      <w:bookmarkStart w:id="17" w:name="_Toc31644081"/>
      <w:bookmarkStart w:id="18" w:name="_Toc46578"/>
      <w:r w:rsidRPr="00871E4A">
        <w:t>. COINVOLGIMENTO DEI PORTATORI D’INTERESSE ESTERNI E I RISULTATI DI TALE COINVOLGIMENTO</w:t>
      </w:r>
      <w:bookmarkEnd w:id="17"/>
      <w:r w:rsidRPr="00871E4A">
        <w:t xml:space="preserve">  </w:t>
      </w:r>
      <w:bookmarkEnd w:id="18"/>
    </w:p>
    <w:p w14:paraId="4069FFAA" w14:textId="77777777" w:rsidR="000834DC" w:rsidRPr="000834DC" w:rsidRDefault="000834DC" w:rsidP="000834DC">
      <w:pPr>
        <w:spacing w:after="4" w:line="250" w:lineRule="auto"/>
        <w:ind w:left="-5" w:right="0"/>
      </w:pPr>
      <w:r w:rsidRPr="000834DC">
        <w:t>ASFC di Rho coinvolge i propri molteplici ed eterogenei portatori di interesse che sono i cittadini/utenti delle farmacie, il Comune di Rho</w:t>
      </w:r>
      <w:r w:rsidRPr="00BD585A">
        <w:t xml:space="preserve">, l’Azienda </w:t>
      </w:r>
      <w:r w:rsidR="001F657C" w:rsidRPr="00BD585A">
        <w:t>territoriale Sociosanitaria</w:t>
      </w:r>
      <w:r w:rsidRPr="00BD585A">
        <w:t xml:space="preserve"> (</w:t>
      </w:r>
      <w:r w:rsidR="001F657C" w:rsidRPr="00BD585A">
        <w:t>ATS</w:t>
      </w:r>
      <w:r w:rsidRPr="00BD585A">
        <w:t>), le imprese del territorio, i fornitori, gli istituti di credito, i dipendenti delle farmacie comunali</w:t>
      </w:r>
      <w:r w:rsidRPr="000834DC">
        <w:t xml:space="preserve"> e altri enti pubblici e</w:t>
      </w:r>
      <w:r w:rsidR="001974C0">
        <w:t xml:space="preserve"> previdenziali del territorio.</w:t>
      </w:r>
    </w:p>
    <w:p w14:paraId="3D81E43D" w14:textId="77777777" w:rsidR="000834DC" w:rsidRPr="000834DC" w:rsidRDefault="000834DC" w:rsidP="000834DC">
      <w:pPr>
        <w:spacing w:after="182" w:line="259" w:lineRule="auto"/>
        <w:ind w:left="0" w:right="0" w:firstLine="0"/>
        <w:jc w:val="left"/>
      </w:pPr>
    </w:p>
    <w:p w14:paraId="3B1DDCF0" w14:textId="77777777" w:rsidR="000834DC" w:rsidRPr="000834DC" w:rsidRDefault="000834DC" w:rsidP="000834DC">
      <w:pPr>
        <w:spacing w:after="194" w:line="250" w:lineRule="auto"/>
        <w:ind w:left="-5" w:right="0"/>
      </w:pPr>
      <w:r w:rsidRPr="000834DC">
        <w:t xml:space="preserve">In questa sezione, ASFC di Rho evidenzia gli strumenti utilizzati per la rilevazione dell’ascolto delle parti interessate, distinguendo tra strumenti on line e strumenti off line. </w:t>
      </w:r>
    </w:p>
    <w:p w14:paraId="03B1C8CB" w14:textId="77777777" w:rsidR="000834DC" w:rsidRPr="000834DC" w:rsidRDefault="000834DC" w:rsidP="000834DC">
      <w:pPr>
        <w:spacing w:after="4" w:line="250" w:lineRule="auto"/>
        <w:ind w:left="-5" w:right="0"/>
      </w:pPr>
      <w:r w:rsidRPr="000834DC">
        <w:t xml:space="preserve">Gli strumenti di ascolto sono attualmente i seguenti: </w:t>
      </w:r>
    </w:p>
    <w:p w14:paraId="5670D2E9" w14:textId="77777777" w:rsidR="000834DC" w:rsidRPr="000834DC" w:rsidRDefault="000834DC" w:rsidP="000834DC">
      <w:pPr>
        <w:spacing w:after="9" w:line="259" w:lineRule="auto"/>
        <w:ind w:left="0" w:right="0" w:firstLine="0"/>
        <w:jc w:val="left"/>
      </w:pPr>
      <w:r w:rsidRPr="000834DC">
        <w:t xml:space="preserve"> </w:t>
      </w:r>
    </w:p>
    <w:p w14:paraId="41581334" w14:textId="77777777" w:rsidR="000834DC" w:rsidRPr="000834DC" w:rsidRDefault="000834DC" w:rsidP="000834DC">
      <w:pPr>
        <w:numPr>
          <w:ilvl w:val="0"/>
          <w:numId w:val="18"/>
        </w:numPr>
        <w:spacing w:after="4" w:line="250" w:lineRule="auto"/>
        <w:ind w:right="0"/>
      </w:pPr>
      <w:r w:rsidRPr="000834DC">
        <w:t xml:space="preserve">Off line: </w:t>
      </w:r>
    </w:p>
    <w:p w14:paraId="6AE59492" w14:textId="77777777" w:rsidR="000834DC" w:rsidRPr="000834DC" w:rsidRDefault="000834DC" w:rsidP="000834DC">
      <w:pPr>
        <w:numPr>
          <w:ilvl w:val="1"/>
          <w:numId w:val="18"/>
        </w:numPr>
        <w:spacing w:after="4" w:line="250" w:lineRule="auto"/>
        <w:ind w:right="0"/>
      </w:pPr>
      <w:r w:rsidRPr="000834DC">
        <w:t xml:space="preserve">Possibile distribuzione di questionari di customer </w:t>
      </w:r>
      <w:proofErr w:type="spellStart"/>
      <w:r w:rsidRPr="000834DC">
        <w:t>satisfaction</w:t>
      </w:r>
      <w:proofErr w:type="spellEnd"/>
      <w:r w:rsidRPr="000834DC">
        <w:t xml:space="preserve"> agli utenti che usufruiscono dei servizi delle Farmacie comunali di Rho; </w:t>
      </w:r>
      <w:r w:rsidRPr="000834DC">
        <w:rPr>
          <w:rFonts w:ascii="Calibri" w:eastAsia="Calibri" w:hAnsi="Calibri" w:cs="Calibri"/>
        </w:rPr>
        <w:t>-</w:t>
      </w:r>
      <w:r w:rsidRPr="000834DC">
        <w:rPr>
          <w:rFonts w:ascii="Arial" w:eastAsia="Arial" w:hAnsi="Arial" w:cs="Arial"/>
        </w:rPr>
        <w:t xml:space="preserve"> </w:t>
      </w:r>
      <w:r w:rsidRPr="000834DC">
        <w:t xml:space="preserve">attività di ascolto diretto nelle sedi delle farmacie;  </w:t>
      </w:r>
    </w:p>
    <w:p w14:paraId="04818759" w14:textId="77777777" w:rsidR="000834DC" w:rsidRPr="000834DC" w:rsidRDefault="000834DC" w:rsidP="000834DC">
      <w:pPr>
        <w:spacing w:after="8" w:line="259" w:lineRule="auto"/>
        <w:ind w:left="1440" w:right="0" w:firstLine="0"/>
        <w:jc w:val="left"/>
      </w:pPr>
    </w:p>
    <w:p w14:paraId="783220CB" w14:textId="77777777" w:rsidR="000834DC" w:rsidRPr="000834DC" w:rsidRDefault="000834DC" w:rsidP="000834DC">
      <w:pPr>
        <w:numPr>
          <w:ilvl w:val="0"/>
          <w:numId w:val="18"/>
        </w:numPr>
        <w:spacing w:after="4" w:line="250" w:lineRule="auto"/>
        <w:ind w:right="0"/>
      </w:pPr>
      <w:r w:rsidRPr="000834DC">
        <w:t xml:space="preserve">On line: </w:t>
      </w:r>
    </w:p>
    <w:p w14:paraId="3621062E" w14:textId="77777777" w:rsidR="000834DC" w:rsidRPr="000834DC" w:rsidRDefault="000834DC" w:rsidP="000834DC">
      <w:pPr>
        <w:numPr>
          <w:ilvl w:val="1"/>
          <w:numId w:val="18"/>
        </w:numPr>
        <w:spacing w:after="27" w:line="250" w:lineRule="auto"/>
        <w:ind w:right="0"/>
      </w:pPr>
      <w:r w:rsidRPr="000834DC">
        <w:t xml:space="preserve">sezione “contatti” sul sito; </w:t>
      </w:r>
    </w:p>
    <w:p w14:paraId="2BF6E50F" w14:textId="77777777" w:rsidR="000834DC" w:rsidRPr="000834DC" w:rsidRDefault="000834DC" w:rsidP="000834DC">
      <w:pPr>
        <w:numPr>
          <w:ilvl w:val="1"/>
          <w:numId w:val="18"/>
        </w:numPr>
        <w:spacing w:after="4" w:line="250" w:lineRule="auto"/>
        <w:ind w:right="0"/>
      </w:pPr>
      <w:r w:rsidRPr="000834DC">
        <w:t xml:space="preserve">sezione dedicata all’ascolto: “segnalazioni, suggerimenti, commenti”; </w:t>
      </w:r>
    </w:p>
    <w:p w14:paraId="39BE3BD4" w14:textId="77777777" w:rsidR="000834DC" w:rsidRPr="000834DC" w:rsidRDefault="000834DC" w:rsidP="000834DC">
      <w:pPr>
        <w:spacing w:after="0" w:line="259" w:lineRule="auto"/>
        <w:ind w:left="1133" w:right="0" w:firstLine="0"/>
        <w:jc w:val="left"/>
      </w:pPr>
      <w:r w:rsidRPr="000834DC">
        <w:t xml:space="preserve"> </w:t>
      </w:r>
    </w:p>
    <w:p w14:paraId="520A0384" w14:textId="77777777" w:rsidR="000834DC" w:rsidRPr="000834DC" w:rsidRDefault="000834DC" w:rsidP="000834DC">
      <w:pPr>
        <w:spacing w:after="352" w:line="259" w:lineRule="auto"/>
        <w:ind w:left="0" w:right="0" w:firstLine="0"/>
        <w:jc w:val="left"/>
      </w:pPr>
      <w:r w:rsidRPr="000834DC">
        <w:t xml:space="preserve"> </w:t>
      </w:r>
    </w:p>
    <w:p w14:paraId="6535AE13" w14:textId="77777777" w:rsidR="000834DC" w:rsidRPr="00871E4A" w:rsidRDefault="000834DC" w:rsidP="00871E4A">
      <w:pPr>
        <w:pStyle w:val="Titolo2"/>
        <w:ind w:left="727" w:hanging="708"/>
      </w:pPr>
      <w:bookmarkStart w:id="19" w:name="_Toc46579"/>
      <w:r w:rsidRPr="00871E4A">
        <w:t xml:space="preserve"> </w:t>
      </w:r>
      <w:bookmarkStart w:id="20" w:name="_Toc31644082"/>
      <w:r w:rsidRPr="000834DC">
        <w:t>DATI ULTERIORI</w:t>
      </w:r>
      <w:bookmarkEnd w:id="20"/>
      <w:r w:rsidRPr="000834DC">
        <w:t xml:space="preserve"> </w:t>
      </w:r>
      <w:bookmarkEnd w:id="19"/>
    </w:p>
    <w:p w14:paraId="576407E9" w14:textId="77777777" w:rsidR="000834DC" w:rsidRPr="000834DC" w:rsidRDefault="000834DC" w:rsidP="000834DC">
      <w:pPr>
        <w:spacing w:after="216" w:line="259" w:lineRule="auto"/>
        <w:ind w:left="720" w:right="0" w:firstLine="0"/>
        <w:jc w:val="left"/>
      </w:pPr>
      <w:r w:rsidRPr="000834DC">
        <w:t xml:space="preserve"> </w:t>
      </w:r>
    </w:p>
    <w:p w14:paraId="33905CE6" w14:textId="77777777" w:rsidR="000834DC" w:rsidRPr="000834DC" w:rsidRDefault="000834DC" w:rsidP="000834DC">
      <w:pPr>
        <w:spacing w:after="4" w:line="250" w:lineRule="auto"/>
        <w:ind w:left="-5" w:right="0"/>
      </w:pPr>
      <w:r w:rsidRPr="000834DC">
        <w:t xml:space="preserve">ASFC di Rho ha deciso di non pubblicare dati ulteriori, ma di organizzarsi al fine di tenere aggiornati i propri dati pubblicati in linea con le tempistiche richieste dalle disposizioni legislative e normative. Eventualmente, l’identificazione e la pubblicazione di “Dati ulteriori” potrà essere sviluppata nel corso del triennio. </w:t>
      </w:r>
    </w:p>
    <w:p w14:paraId="4448A292" w14:textId="77777777" w:rsidR="000834DC" w:rsidRPr="000834DC" w:rsidRDefault="000834DC" w:rsidP="000834DC">
      <w:pPr>
        <w:spacing w:after="182" w:line="259" w:lineRule="auto"/>
        <w:ind w:left="0" w:right="0" w:firstLine="0"/>
        <w:jc w:val="left"/>
      </w:pPr>
    </w:p>
    <w:p w14:paraId="31918BAA" w14:textId="77777777" w:rsidR="000834DC" w:rsidRPr="00871E4A" w:rsidRDefault="000834DC" w:rsidP="00871E4A">
      <w:pPr>
        <w:pStyle w:val="Titolo2"/>
        <w:ind w:left="727" w:hanging="708"/>
      </w:pPr>
      <w:bookmarkStart w:id="21" w:name="_Toc31644083"/>
      <w:bookmarkStart w:id="22" w:name="_Toc46580"/>
      <w:r w:rsidRPr="000834DC">
        <w:lastRenderedPageBreak/>
        <w:t>CATEGORIE DI DATI E INFORMAZIONI DA PUBBLICARE E REFERENTI</w:t>
      </w:r>
      <w:bookmarkEnd w:id="21"/>
      <w:r w:rsidRPr="000834DC">
        <w:t xml:space="preserve">  </w:t>
      </w:r>
      <w:bookmarkEnd w:id="22"/>
    </w:p>
    <w:p w14:paraId="37A7BD51" w14:textId="77777777" w:rsidR="000834DC" w:rsidRPr="000834DC" w:rsidRDefault="000E26AE" w:rsidP="000834DC">
      <w:pPr>
        <w:spacing w:after="4" w:line="250" w:lineRule="auto"/>
        <w:ind w:left="-5" w:right="0"/>
      </w:pPr>
      <w:r>
        <w:t>Nella tabella allegato 2</w:t>
      </w:r>
      <w:r w:rsidR="000834DC" w:rsidRPr="000834DC">
        <w:t xml:space="preserve"> sono riportati i dati che ASFC di Rho aggiorna periodicamente nel proprio sito nella sezione “Amministrazione trasparente”. Laddove gli obblighi di trasparenza previsti dal </w:t>
      </w:r>
    </w:p>
    <w:p w14:paraId="3916ADFC" w14:textId="77777777" w:rsidR="000834DC" w:rsidRPr="00BD585A" w:rsidRDefault="000834DC" w:rsidP="000834DC">
      <w:pPr>
        <w:spacing w:after="4" w:line="250" w:lineRule="auto"/>
        <w:ind w:left="-5" w:right="0"/>
      </w:pPr>
      <w:r w:rsidRPr="000834DC">
        <w:t>d.lgs. n. 33/</w:t>
      </w:r>
      <w:r w:rsidRPr="00BD585A">
        <w:t>2013</w:t>
      </w:r>
      <w:r w:rsidR="000E26AE" w:rsidRPr="00BD585A">
        <w:t xml:space="preserve"> e </w:t>
      </w:r>
      <w:proofErr w:type="spellStart"/>
      <w:r w:rsidR="000E26AE" w:rsidRPr="00BD585A">
        <w:t>smi</w:t>
      </w:r>
      <w:proofErr w:type="spellEnd"/>
      <w:r w:rsidR="000E26AE" w:rsidRPr="00BD585A">
        <w:t xml:space="preserve"> </w:t>
      </w:r>
      <w:r w:rsidRPr="00BD585A">
        <w:t>non siano applicabili perché non riguardano in alcun modo l’</w:t>
      </w:r>
      <w:r w:rsidR="001F657C" w:rsidRPr="00BD585A">
        <w:t>attività svolta da ASFC di Rho</w:t>
      </w:r>
      <w:r w:rsidRPr="00BD585A">
        <w:t>, le relative sottosezioni della Sezione amministrazione trasparente, sul sito istituzionale non sono riportate</w:t>
      </w:r>
      <w:r w:rsidR="001F657C" w:rsidRPr="00BD585A">
        <w:t xml:space="preserve"> o sono riportate con la dicitura non applicabile</w:t>
      </w:r>
      <w:r w:rsidRPr="00BD585A">
        <w:t>, anche al fine di evitare poss</w:t>
      </w:r>
      <w:r w:rsidR="001974C0" w:rsidRPr="00BD585A">
        <w:t xml:space="preserve">ibili equivoci interpretativi. </w:t>
      </w:r>
    </w:p>
    <w:p w14:paraId="361D630E" w14:textId="77777777" w:rsidR="000834DC" w:rsidRPr="000834DC" w:rsidRDefault="000834DC" w:rsidP="000834DC">
      <w:pPr>
        <w:spacing w:after="4" w:line="250" w:lineRule="auto"/>
        <w:ind w:left="-5" w:right="0"/>
      </w:pPr>
      <w:r w:rsidRPr="00BD585A">
        <w:t xml:space="preserve">Nella tabella </w:t>
      </w:r>
      <w:r w:rsidR="001974C0" w:rsidRPr="00BD585A">
        <w:t xml:space="preserve">Allegato 2 </w:t>
      </w:r>
      <w:r w:rsidRPr="00BD585A">
        <w:t>sono indicati i referenti per l’elaborazione</w:t>
      </w:r>
      <w:r w:rsidRPr="000834DC">
        <w:t xml:space="preserve"> e l’aggiornamento dei dati. La pubblicazione è effettuata dal Responsabile dell</w:t>
      </w:r>
      <w:r w:rsidR="001974C0">
        <w:t xml:space="preserve">a prevenzione della corruzione </w:t>
      </w:r>
      <w:r w:rsidRPr="000834DC">
        <w:t xml:space="preserve">e trasparenza con il supporto di consulente esterno. </w:t>
      </w:r>
    </w:p>
    <w:p w14:paraId="206DE701" w14:textId="77777777" w:rsidR="001974C0" w:rsidRPr="00BA5039" w:rsidRDefault="001974C0" w:rsidP="001974C0">
      <w:pPr>
        <w:spacing w:line="240" w:lineRule="auto"/>
        <w:rPr>
          <w:szCs w:val="20"/>
        </w:rPr>
      </w:pPr>
      <w:r w:rsidRPr="001F657C">
        <w:rPr>
          <w:szCs w:val="20"/>
        </w:rPr>
        <w:t xml:space="preserve">ASFC utilizza come riferimento per la pubblicazione, la Griglia così come definita dalla Delibera </w:t>
      </w:r>
      <w:r w:rsidR="001F657C" w:rsidRPr="00BD585A">
        <w:rPr>
          <w:szCs w:val="20"/>
        </w:rPr>
        <w:t>ANAC n° 1134 del novembre 2017 “Nuove Linee guida per ‘attuazione della normativa in materia di prevenzione della corruzione e trasparenza da parte delle società e degli enti di diritto privato controllati e partecipati dalle pubbliche amministrazioni e degli enti pubblici economici”.</w:t>
      </w:r>
    </w:p>
    <w:p w14:paraId="3343DFD0" w14:textId="77777777" w:rsidR="001974C0" w:rsidRDefault="001974C0" w:rsidP="001974C0">
      <w:pPr>
        <w:pStyle w:val="Default"/>
        <w:jc w:val="both"/>
        <w:rPr>
          <w:b/>
        </w:rPr>
      </w:pPr>
    </w:p>
    <w:p w14:paraId="4DEE0F38" w14:textId="77777777" w:rsidR="000834DC" w:rsidRPr="00871E4A" w:rsidRDefault="000834DC" w:rsidP="00871E4A">
      <w:pPr>
        <w:pStyle w:val="Titolo2"/>
        <w:ind w:left="727" w:hanging="708"/>
      </w:pPr>
      <w:bookmarkStart w:id="23" w:name="_Toc31644084"/>
      <w:bookmarkStart w:id="24" w:name="_Toc46582"/>
      <w:r w:rsidRPr="00871E4A">
        <w:t>INIZIATIVE DI COMUNICAZIONE ALL’INTERNO DELLA STRUTTURA OPERATIVA</w:t>
      </w:r>
      <w:bookmarkEnd w:id="23"/>
      <w:r w:rsidRPr="00871E4A">
        <w:t xml:space="preserve">  </w:t>
      </w:r>
      <w:bookmarkEnd w:id="24"/>
    </w:p>
    <w:p w14:paraId="40CABD52" w14:textId="77777777" w:rsidR="000834DC" w:rsidRPr="000834DC" w:rsidRDefault="000834DC" w:rsidP="000834DC">
      <w:pPr>
        <w:spacing w:after="4" w:line="250" w:lineRule="auto"/>
        <w:ind w:left="-5" w:right="0"/>
      </w:pPr>
      <w:r w:rsidRPr="000834DC">
        <w:t xml:space="preserve">La comunicazione del </w:t>
      </w:r>
      <w:r w:rsidR="001974C0">
        <w:t>PPCT</w:t>
      </w:r>
      <w:r w:rsidRPr="000834DC">
        <w:t xml:space="preserve"> è effettuata tramite diffusione interna ad opera del Responsabile prevenzione della </w:t>
      </w:r>
      <w:r w:rsidRPr="00BD585A">
        <w:t xml:space="preserve">corruzione </w:t>
      </w:r>
      <w:r w:rsidR="001F657C" w:rsidRPr="00BD585A">
        <w:t>e trasparenza</w:t>
      </w:r>
      <w:r w:rsidR="001F657C">
        <w:t xml:space="preserve"> </w:t>
      </w:r>
      <w:r w:rsidRPr="000834DC">
        <w:t xml:space="preserve">a tutto il personale, dopo la sua adozione da parte del CdA, anche sulla base di eventuali richieste ricevute. Il responsabile prevenzione della corruzione e trasparenza illustra i contenuti del </w:t>
      </w:r>
      <w:r w:rsidR="001974C0">
        <w:t>PPCT</w:t>
      </w:r>
      <w:r w:rsidRPr="000834DC">
        <w:t xml:space="preserve"> ai componenti della struttura operativa in uno specifico incontro, volto anche a evidenziare i compiti affidati e il contributo a ciascuno richiesto ai fini dell’attuazione del Piano. </w:t>
      </w:r>
    </w:p>
    <w:p w14:paraId="3CCDD4CC" w14:textId="77777777" w:rsidR="000834DC" w:rsidRPr="000834DC" w:rsidRDefault="000834DC" w:rsidP="000834DC">
      <w:pPr>
        <w:spacing w:after="7" w:line="259" w:lineRule="auto"/>
        <w:ind w:left="0" w:right="0" w:firstLine="0"/>
        <w:jc w:val="left"/>
      </w:pPr>
      <w:r w:rsidRPr="000834DC">
        <w:t xml:space="preserve"> </w:t>
      </w:r>
    </w:p>
    <w:p w14:paraId="3F696010" w14:textId="77777777" w:rsidR="000834DC" w:rsidRPr="00871E4A" w:rsidRDefault="000834DC" w:rsidP="00871E4A">
      <w:pPr>
        <w:pStyle w:val="Titolo2"/>
        <w:ind w:left="727" w:hanging="708"/>
      </w:pPr>
      <w:bookmarkStart w:id="25" w:name="_Toc31644085"/>
      <w:bookmarkStart w:id="26" w:name="_Toc46583"/>
      <w:r w:rsidRPr="00871E4A">
        <w:t>COMUNICAZIONE VERSO GLI PORTATORI D’INTERESSE ESTERNI</w:t>
      </w:r>
      <w:bookmarkEnd w:id="25"/>
      <w:r w:rsidRPr="00871E4A">
        <w:t xml:space="preserve">  </w:t>
      </w:r>
      <w:bookmarkEnd w:id="26"/>
    </w:p>
    <w:p w14:paraId="48972A5E" w14:textId="77777777" w:rsidR="001974C0" w:rsidRDefault="001974C0" w:rsidP="000834DC">
      <w:pPr>
        <w:spacing w:after="4" w:line="250" w:lineRule="auto"/>
        <w:ind w:left="-5" w:right="0"/>
      </w:pPr>
    </w:p>
    <w:p w14:paraId="6A4128D8" w14:textId="77777777" w:rsidR="000834DC" w:rsidRDefault="000834DC" w:rsidP="000834DC">
      <w:pPr>
        <w:spacing w:after="4" w:line="250" w:lineRule="auto"/>
        <w:ind w:left="-5" w:right="0"/>
      </w:pPr>
      <w:r w:rsidRPr="000834DC">
        <w:t xml:space="preserve">Il </w:t>
      </w:r>
      <w:r w:rsidR="001974C0">
        <w:t>PPCT</w:t>
      </w:r>
      <w:r w:rsidRPr="000834DC">
        <w:t xml:space="preserve"> è pubblicato sul sito istituzionale di ASFC di Rho nella sezione “Amministrazione trasparente</w:t>
      </w:r>
      <w:r w:rsidR="001974C0">
        <w:t>”.</w:t>
      </w:r>
    </w:p>
    <w:p w14:paraId="60C8D85C" w14:textId="77777777" w:rsidR="001974C0" w:rsidRPr="000834DC" w:rsidRDefault="001974C0" w:rsidP="000834DC">
      <w:pPr>
        <w:spacing w:after="4" w:line="250" w:lineRule="auto"/>
        <w:ind w:left="-5" w:right="0"/>
      </w:pPr>
    </w:p>
    <w:p w14:paraId="14211EDC" w14:textId="77777777" w:rsidR="000834DC" w:rsidRPr="00871E4A" w:rsidRDefault="000834DC" w:rsidP="00871E4A">
      <w:pPr>
        <w:pStyle w:val="Titolo2"/>
        <w:ind w:left="727" w:hanging="708"/>
      </w:pPr>
      <w:bookmarkStart w:id="27" w:name="_Toc31644086"/>
      <w:bookmarkStart w:id="28" w:name="_Toc46584"/>
      <w:r w:rsidRPr="000834DC">
        <w:t>PROCESSO DI ATTUAZIONE DEL PIANO</w:t>
      </w:r>
      <w:bookmarkEnd w:id="27"/>
      <w:r w:rsidRPr="000834DC">
        <w:t xml:space="preserve"> </w:t>
      </w:r>
      <w:bookmarkEnd w:id="28"/>
    </w:p>
    <w:p w14:paraId="55A9A4CE" w14:textId="77777777" w:rsidR="000834DC" w:rsidRPr="000834DC" w:rsidRDefault="000834DC" w:rsidP="000834DC">
      <w:pPr>
        <w:spacing w:after="218" w:line="259" w:lineRule="auto"/>
        <w:ind w:left="0" w:right="0" w:firstLine="0"/>
        <w:jc w:val="left"/>
      </w:pPr>
    </w:p>
    <w:p w14:paraId="6824463B" w14:textId="77777777" w:rsidR="000834DC" w:rsidRPr="000834DC" w:rsidRDefault="000834DC" w:rsidP="000834DC">
      <w:pPr>
        <w:spacing w:after="4" w:line="250" w:lineRule="auto"/>
        <w:ind w:left="-5" w:right="0"/>
      </w:pPr>
      <w:r w:rsidRPr="000834DC">
        <w:t xml:space="preserve">Tenuto conto delle caratteristiche dimensionali e organizzative di ASFC di Rho secondo le diverse tempistiche indicate nella tabella </w:t>
      </w:r>
      <w:r w:rsidR="001974C0">
        <w:t>allegato 2</w:t>
      </w:r>
      <w:r w:rsidRPr="000834DC">
        <w:t xml:space="preserve">, i referenti per l’elaborazione e l’aggiornamento dei dati sono tenuti alla comunicazione - in via informatica- al Responsabile della prevenzione della corruzione e trasparenza che ne curerà la pubblicazione sul sito con il supporto di consulente a ciò incaricato. </w:t>
      </w:r>
    </w:p>
    <w:p w14:paraId="52A725A4" w14:textId="77777777" w:rsidR="000834DC" w:rsidRPr="000834DC" w:rsidRDefault="000834DC" w:rsidP="000834DC">
      <w:pPr>
        <w:spacing w:after="4" w:line="250" w:lineRule="auto"/>
        <w:ind w:left="-5" w:right="0"/>
      </w:pPr>
      <w:r w:rsidRPr="000834DC">
        <w:t>Il Respo</w:t>
      </w:r>
      <w:r w:rsidR="00253D2C">
        <w:t xml:space="preserve">nsabile prevenzione corruzione </w:t>
      </w:r>
      <w:r w:rsidRPr="000834DC">
        <w:t xml:space="preserve">e trasparenza svolge, come previsto dall’art. 43 del d.lgs. n. 33/2013, l’attività di controllo sull’adempimento degli obblighi di pubblicazione, attraverso un monitoraggio tra quanto trasmesso (e progressivamente inserito nella banca dati), quanto pubblicato sul sito e quanto previsto nel Piano.  </w:t>
      </w:r>
    </w:p>
    <w:p w14:paraId="715BE71B" w14:textId="77777777" w:rsidR="000834DC" w:rsidRPr="00BD585A" w:rsidRDefault="000834DC" w:rsidP="000834DC">
      <w:pPr>
        <w:spacing w:after="4" w:line="250" w:lineRule="auto"/>
        <w:ind w:left="-5" w:right="0"/>
      </w:pPr>
      <w:r w:rsidRPr="000834DC">
        <w:t>Gli esiti dell’attività di monitoraggio confluiscono all’interno della relazione del responsabile della prevenzione della corruzione e trasparenza da redigere annualmente ai sensi dell'art. 1</w:t>
      </w:r>
      <w:r w:rsidR="00DA4657">
        <w:t xml:space="preserve">, c. 14, </w:t>
      </w:r>
      <w:r w:rsidR="00DA4657" w:rsidRPr="00BD585A">
        <w:t>della l. n. 190/2012.</w:t>
      </w:r>
    </w:p>
    <w:p w14:paraId="6DBDF18A" w14:textId="77777777" w:rsidR="00DA4657" w:rsidRPr="000834DC" w:rsidRDefault="00DA4657" w:rsidP="000834DC">
      <w:pPr>
        <w:spacing w:after="4" w:line="250" w:lineRule="auto"/>
        <w:ind w:left="-5" w:right="0"/>
      </w:pPr>
      <w:r w:rsidRPr="00BD585A">
        <w:t>Le attività di attestazione sull’assolvimento degli obblighi di pubblicazione è sviluppata dall’RPCT o da altro organo ritenuto idoneo all’interno di ASFC, in linea con le indicazioni emanate annualmente da ANAC.</w:t>
      </w:r>
    </w:p>
    <w:p w14:paraId="2AE8295B" w14:textId="77777777" w:rsidR="000E26AE" w:rsidRPr="00BD585A" w:rsidRDefault="000834DC" w:rsidP="00253D2C">
      <w:pPr>
        <w:spacing w:after="4" w:line="250" w:lineRule="auto"/>
        <w:ind w:left="-5" w:right="0"/>
      </w:pPr>
      <w:r w:rsidRPr="000834DC">
        <w:t xml:space="preserve">Ai fini dell’attuazione delle disposizioni sull’accesso civico di cui all’art. 5 del d.lgs. n. 33/2013, gli interessati presentano apposita istanza al Responsabile delle funzioni di accesso civico, secondo il modulo di richiesta accesso civico pubblicato nella sezione “Amministrazione trasparente” sottosezione “Altri contenuti - accesso civico”. Nei casi di ritardo o mancata risposta, il richiedente può ricorrere al titolare del potere sostitutivo di ASFC di Rho ossia il responsabile della prevenzione della corruzione e trasparenza che, verificata la sussistenza dell’obbligo di pubblicazione, provvede entro 15 giorni dal ricevimento dell’istanza. Il modulo dell’istanza è </w:t>
      </w:r>
      <w:r w:rsidRPr="000834DC">
        <w:lastRenderedPageBreak/>
        <w:t>disponibile nella sottosezione Altri contenuti - accesso civico”.</w:t>
      </w:r>
      <w:r w:rsidR="00253D2C">
        <w:t xml:space="preserve"> </w:t>
      </w:r>
      <w:r w:rsidR="000E26AE" w:rsidRPr="000E26AE">
        <w:t xml:space="preserve">In </w:t>
      </w:r>
      <w:r w:rsidR="000E26AE" w:rsidRPr="000834DC">
        <w:t>ASFC</w:t>
      </w:r>
      <w:r w:rsidR="000E26AE" w:rsidRPr="000E26AE">
        <w:t xml:space="preserve"> è previsto anche l'esercizio dell'ACCESSO GENERALIZZATO ai sensi dell'art. 5 c. 2° D.lgs. 33/2013, come modificato dal </w:t>
      </w:r>
      <w:proofErr w:type="spellStart"/>
      <w:r w:rsidR="000E26AE" w:rsidRPr="000E26AE">
        <w:t>D.Lgs.</w:t>
      </w:r>
      <w:proofErr w:type="spellEnd"/>
      <w:r w:rsidR="000E26AE" w:rsidRPr="000E26AE">
        <w:t xml:space="preserve"> 97/2016 che consistente in un diritto di accesso non condizionato dalla titolarità di </w:t>
      </w:r>
      <w:r w:rsidR="000E26AE" w:rsidRPr="00BD585A">
        <w:t>situazioni giuridicamente rilevanti, avente ad oggetto tutti i dati e i documenti e informazioni detenuti dalle pubbliche amministrazioni e dalle società da esse controllate, ulteriori rispetto a quelli per i quali è stabilito un obbligo di pubblicazione nella sezione " Amministrazione Trasparente”.</w:t>
      </w:r>
    </w:p>
    <w:p w14:paraId="27874307" w14:textId="77777777" w:rsidR="001F657C" w:rsidRPr="000E26AE" w:rsidRDefault="001F657C" w:rsidP="00253D2C">
      <w:pPr>
        <w:spacing w:after="4" w:line="250" w:lineRule="auto"/>
        <w:ind w:left="-5" w:right="0"/>
      </w:pPr>
      <w:r w:rsidRPr="00BD585A">
        <w:t>Delle richieste di accesso è tenuta debita registrazione all’interno di un “Registro degli Accessi” pubblicato all’interno della sezione dedicata in “Amministrazione trasparente”.</w:t>
      </w:r>
    </w:p>
    <w:p w14:paraId="0B233B83" w14:textId="77777777" w:rsidR="000E26AE" w:rsidRDefault="000E26AE" w:rsidP="000834DC">
      <w:pPr>
        <w:spacing w:after="488" w:line="259" w:lineRule="auto"/>
        <w:ind w:left="34" w:right="0" w:firstLine="0"/>
        <w:jc w:val="left"/>
      </w:pPr>
    </w:p>
    <w:p w14:paraId="61AECD81" w14:textId="77777777" w:rsidR="002B63BB" w:rsidRDefault="002B63BB" w:rsidP="002B63BB">
      <w:pPr>
        <w:pStyle w:val="Titolo1"/>
        <w:ind w:left="754" w:hanging="360"/>
      </w:pPr>
      <w:bookmarkStart w:id="29" w:name="_Toc31644087"/>
      <w:r>
        <w:t>ALLEGATI</w:t>
      </w:r>
      <w:bookmarkEnd w:id="29"/>
    </w:p>
    <w:p w14:paraId="0A0EC18E" w14:textId="77777777" w:rsidR="002B63BB" w:rsidRDefault="002B63BB" w:rsidP="002B63BB">
      <w:pPr>
        <w:spacing w:after="100" w:afterAutospacing="1" w:line="240" w:lineRule="auto"/>
        <w:ind w:left="34" w:right="0" w:firstLine="0"/>
        <w:jc w:val="left"/>
      </w:pPr>
    </w:p>
    <w:p w14:paraId="73242971" w14:textId="77777777" w:rsidR="002B63BB" w:rsidRDefault="002B63BB" w:rsidP="002B63BB">
      <w:pPr>
        <w:spacing w:after="0" w:line="240" w:lineRule="auto"/>
        <w:ind w:left="34" w:right="0" w:firstLine="0"/>
        <w:jc w:val="left"/>
      </w:pPr>
      <w:r w:rsidRPr="002B63BB">
        <w:rPr>
          <w:b/>
        </w:rPr>
        <w:t>Allegato 1</w:t>
      </w:r>
      <w:r>
        <w:t xml:space="preserve"> Analisi del rischio</w:t>
      </w:r>
    </w:p>
    <w:p w14:paraId="4D56D17B" w14:textId="7D2CDD95" w:rsidR="002B63BB" w:rsidRDefault="002B63BB" w:rsidP="002B63BB">
      <w:pPr>
        <w:spacing w:after="0" w:line="259" w:lineRule="auto"/>
        <w:ind w:left="34" w:right="0" w:firstLine="0"/>
        <w:jc w:val="left"/>
      </w:pPr>
      <w:r w:rsidRPr="002B63BB">
        <w:rPr>
          <w:b/>
        </w:rPr>
        <w:t>Allegato 2</w:t>
      </w:r>
      <w:r>
        <w:t xml:space="preserve"> Tabella /griglia dati da pubblicare in Amministrazione trasparente</w:t>
      </w:r>
    </w:p>
    <w:p w14:paraId="3D3DA1FA" w14:textId="007BCF9D" w:rsidR="00855D2C" w:rsidRDefault="00855D2C" w:rsidP="002B63BB">
      <w:pPr>
        <w:spacing w:after="0" w:line="259" w:lineRule="auto"/>
        <w:ind w:left="34" w:right="0" w:firstLine="0"/>
        <w:jc w:val="left"/>
      </w:pPr>
    </w:p>
    <w:p w14:paraId="28D85AB5" w14:textId="0F1C8CBA" w:rsidR="00855D2C" w:rsidRDefault="00855D2C" w:rsidP="002B63BB">
      <w:pPr>
        <w:spacing w:after="0" w:line="259" w:lineRule="auto"/>
        <w:ind w:left="34" w:right="0" w:firstLine="0"/>
        <w:jc w:val="left"/>
      </w:pPr>
    </w:p>
    <w:p w14:paraId="554F78AC" w14:textId="64D55069" w:rsidR="00855D2C" w:rsidRDefault="00855D2C" w:rsidP="002B63BB">
      <w:pPr>
        <w:spacing w:after="0" w:line="259" w:lineRule="auto"/>
        <w:ind w:left="34" w:right="0" w:firstLine="0"/>
        <w:jc w:val="left"/>
      </w:pPr>
    </w:p>
    <w:p w14:paraId="667AC048" w14:textId="7F221A27" w:rsidR="00855D2C" w:rsidRPr="000E26AE" w:rsidRDefault="00855D2C" w:rsidP="002B63BB">
      <w:pPr>
        <w:spacing w:after="0" w:line="259" w:lineRule="auto"/>
        <w:ind w:left="34" w:right="0" w:firstLine="0"/>
        <w:jc w:val="left"/>
      </w:pPr>
      <w:r>
        <w:t xml:space="preserve">Rho, 31 Gennaio 2020 </w:t>
      </w:r>
      <w:bookmarkStart w:id="30" w:name="_GoBack"/>
      <w:bookmarkEnd w:id="30"/>
    </w:p>
    <w:sectPr w:rsidR="00855D2C" w:rsidRPr="000E26AE">
      <w:headerReference w:type="even" r:id="rId7"/>
      <w:headerReference w:type="default" r:id="rId8"/>
      <w:footerReference w:type="even" r:id="rId9"/>
      <w:footerReference w:type="default" r:id="rId10"/>
      <w:headerReference w:type="first" r:id="rId11"/>
      <w:footerReference w:type="first" r:id="rId12"/>
      <w:pgSz w:w="11906" w:h="16838"/>
      <w:pgMar w:top="1421" w:right="1130" w:bottom="1713" w:left="1099" w:header="74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9AA5" w14:textId="77777777" w:rsidR="00E15473" w:rsidRDefault="00E15473">
      <w:pPr>
        <w:spacing w:after="0" w:line="240" w:lineRule="auto"/>
      </w:pPr>
      <w:r>
        <w:separator/>
      </w:r>
    </w:p>
  </w:endnote>
  <w:endnote w:type="continuationSeparator" w:id="0">
    <w:p w14:paraId="058CB8D1" w14:textId="77777777" w:rsidR="00E15473" w:rsidRDefault="00E1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615C" w14:textId="77777777" w:rsidR="000E26AE" w:rsidRDefault="000E26A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7A6FA56" w14:textId="77777777" w:rsidR="000E26AE" w:rsidRDefault="000E26AE">
    <w:pPr>
      <w:spacing w:after="14" w:line="230" w:lineRule="auto"/>
      <w:ind w:left="34" w:right="4971" w:firstLine="0"/>
      <w:jc w:val="left"/>
    </w:pPr>
    <w:r>
      <w:rPr>
        <w:sz w:val="16"/>
      </w:rPr>
      <w:t xml:space="preserve">Rev. 1 approvato con delibera del CdA del 13 aprile 2015 </w:t>
    </w:r>
    <w:r>
      <w:t xml:space="preserve"> </w:t>
    </w:r>
  </w:p>
  <w:p w14:paraId="1BDE8F15" w14:textId="77777777" w:rsidR="000E26AE" w:rsidRDefault="000E26AE">
    <w:pPr>
      <w:spacing w:after="0" w:line="259" w:lineRule="auto"/>
      <w:ind w:left="3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655D" w14:textId="77777777" w:rsidR="000E26AE" w:rsidRDefault="000E26AE">
    <w:pPr>
      <w:spacing w:after="0" w:line="259" w:lineRule="auto"/>
      <w:ind w:left="0" w:right="2" w:firstLine="0"/>
      <w:jc w:val="right"/>
    </w:pPr>
    <w:r>
      <w:fldChar w:fldCharType="begin"/>
    </w:r>
    <w:r>
      <w:instrText xml:space="preserve"> PAGE   \* MERGEFORMAT </w:instrText>
    </w:r>
    <w:r>
      <w:fldChar w:fldCharType="separate"/>
    </w:r>
    <w:r w:rsidR="00F21C39" w:rsidRPr="00F21C39">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14:paraId="2B9D6F03" w14:textId="410AA4B6" w:rsidR="000E26AE" w:rsidRDefault="000E26AE">
    <w:pPr>
      <w:spacing w:after="14" w:line="230" w:lineRule="auto"/>
      <w:ind w:left="34" w:right="4971" w:firstLine="0"/>
      <w:jc w:val="left"/>
    </w:pPr>
    <w:r>
      <w:rPr>
        <w:sz w:val="16"/>
      </w:rPr>
      <w:t xml:space="preserve">Rev. </w:t>
    </w:r>
    <w:r w:rsidR="00855D2C">
      <w:rPr>
        <w:sz w:val="16"/>
      </w:rPr>
      <w:t>A</w:t>
    </w:r>
    <w:r>
      <w:rPr>
        <w:sz w:val="16"/>
      </w:rPr>
      <w:t xml:space="preserve">pprovato con </w:t>
    </w:r>
    <w:r w:rsidR="00855D2C">
      <w:rPr>
        <w:sz w:val="16"/>
      </w:rPr>
      <w:t>riunione operativa</w:t>
    </w:r>
    <w:r>
      <w:rPr>
        <w:sz w:val="16"/>
      </w:rPr>
      <w:t xml:space="preserve"> del CdA del </w:t>
    </w:r>
    <w:r w:rsidR="00855D2C">
      <w:rPr>
        <w:sz w:val="16"/>
      </w:rPr>
      <w:t>31 Gennaio 2020</w:t>
    </w:r>
  </w:p>
  <w:p w14:paraId="51B891D7" w14:textId="77777777" w:rsidR="000E26AE" w:rsidRDefault="000E26AE">
    <w:pPr>
      <w:spacing w:after="0" w:line="259" w:lineRule="auto"/>
      <w:ind w:left="34"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A9EF" w14:textId="77777777" w:rsidR="000E26AE" w:rsidRDefault="000E26A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434E974" w14:textId="77777777" w:rsidR="000E26AE" w:rsidRDefault="000E26AE">
    <w:pPr>
      <w:spacing w:after="14" w:line="230" w:lineRule="auto"/>
      <w:ind w:left="34" w:right="4971" w:firstLine="0"/>
      <w:jc w:val="left"/>
    </w:pPr>
    <w:r>
      <w:rPr>
        <w:sz w:val="16"/>
      </w:rPr>
      <w:t xml:space="preserve">Rev. 1 approvato con delibera del CdA del 13 aprile 2015 </w:t>
    </w:r>
    <w:r>
      <w:t xml:space="preserve"> </w:t>
    </w:r>
  </w:p>
  <w:p w14:paraId="7CECC062" w14:textId="77777777" w:rsidR="000E26AE" w:rsidRDefault="000E26AE">
    <w:pPr>
      <w:spacing w:after="0" w:line="259" w:lineRule="auto"/>
      <w:ind w:left="3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50B0" w14:textId="77777777" w:rsidR="00E15473" w:rsidRDefault="00E15473">
      <w:pPr>
        <w:spacing w:after="0" w:line="240" w:lineRule="auto"/>
      </w:pPr>
      <w:r>
        <w:separator/>
      </w:r>
    </w:p>
  </w:footnote>
  <w:footnote w:type="continuationSeparator" w:id="0">
    <w:p w14:paraId="1049AC7A" w14:textId="77777777" w:rsidR="00E15473" w:rsidRDefault="00E15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F506" w14:textId="77777777" w:rsidR="000E26AE" w:rsidRDefault="000E26AE">
    <w:pPr>
      <w:spacing w:after="0" w:line="259" w:lineRule="auto"/>
      <w:ind w:left="34" w:right="0" w:firstLine="0"/>
      <w:jc w:val="left"/>
    </w:pPr>
    <w:r>
      <w:rPr>
        <w:b/>
      </w:rPr>
      <w:t xml:space="preserve">Azienda speciale farmacie comunali di Rho (ASFC di Rho) </w:t>
    </w:r>
    <w:r>
      <w:rPr>
        <w:rFonts w:ascii="Calibri" w:eastAsia="Calibri" w:hAnsi="Calibri" w:cs="Calibri"/>
        <w:b/>
        <w:sz w:val="22"/>
      </w:rPr>
      <w:t xml:space="preserve"> </w:t>
    </w:r>
  </w:p>
  <w:p w14:paraId="7EC29123" w14:textId="77777777" w:rsidR="000E26AE" w:rsidRDefault="000E26AE">
    <w:pPr>
      <w:spacing w:after="0" w:line="259" w:lineRule="auto"/>
      <w:ind w:left="34"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7ABD" w14:textId="77777777" w:rsidR="000E26AE" w:rsidRDefault="000E26AE">
    <w:pPr>
      <w:spacing w:after="0" w:line="259" w:lineRule="auto"/>
      <w:ind w:left="34" w:right="0" w:firstLine="0"/>
      <w:jc w:val="left"/>
    </w:pPr>
    <w:r>
      <w:rPr>
        <w:b/>
      </w:rPr>
      <w:t xml:space="preserve">Azienda speciale farmacie comunali di Rho (ASFC di Rho) </w:t>
    </w:r>
    <w:r>
      <w:rPr>
        <w:rFonts w:ascii="Calibri" w:eastAsia="Calibri" w:hAnsi="Calibri" w:cs="Calibri"/>
        <w:b/>
        <w:sz w:val="22"/>
      </w:rPr>
      <w:t xml:space="preserve"> </w:t>
    </w:r>
  </w:p>
  <w:p w14:paraId="0E6C9701" w14:textId="77777777" w:rsidR="000E26AE" w:rsidRDefault="000E26AE">
    <w:pPr>
      <w:spacing w:after="0" w:line="259" w:lineRule="auto"/>
      <w:ind w:left="34"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114C" w14:textId="77777777" w:rsidR="000E26AE" w:rsidRDefault="000E26AE">
    <w:pPr>
      <w:spacing w:after="0" w:line="259" w:lineRule="auto"/>
      <w:ind w:left="34" w:right="0" w:firstLine="0"/>
      <w:jc w:val="left"/>
    </w:pPr>
    <w:r>
      <w:rPr>
        <w:b/>
      </w:rPr>
      <w:t xml:space="preserve">Azienda speciale farmacie comunali di Rho (ASFC di Rho) </w:t>
    </w:r>
    <w:r>
      <w:rPr>
        <w:rFonts w:ascii="Calibri" w:eastAsia="Calibri" w:hAnsi="Calibri" w:cs="Calibri"/>
        <w:b/>
        <w:sz w:val="22"/>
      </w:rPr>
      <w:t xml:space="preserve"> </w:t>
    </w:r>
  </w:p>
  <w:p w14:paraId="38D96521" w14:textId="77777777" w:rsidR="000E26AE" w:rsidRDefault="000E26AE">
    <w:pPr>
      <w:spacing w:after="0" w:line="259" w:lineRule="auto"/>
      <w:ind w:left="34"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D26"/>
    <w:multiLevelType w:val="hybridMultilevel"/>
    <w:tmpl w:val="8ACC496C"/>
    <w:lvl w:ilvl="0" w:tplc="0F105386">
      <w:start w:val="1"/>
      <w:numFmt w:val="decimal"/>
      <w:lvlText w:val="%1."/>
      <w:lvlJc w:val="left"/>
      <w:pPr>
        <w:ind w:left="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6AB2F2">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64A436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B8EA06">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CEC4F6">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16C848">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00333C">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98533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AEE53F4">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F13AE1"/>
    <w:multiLevelType w:val="hybridMultilevel"/>
    <w:tmpl w:val="23E2F7C6"/>
    <w:lvl w:ilvl="0" w:tplc="164487E2">
      <w:start w:val="1"/>
      <w:numFmt w:val="decimal"/>
      <w:lvlText w:val="%1."/>
      <w:lvlJc w:val="left"/>
      <w:pPr>
        <w:ind w:left="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22CD8C">
      <w:start w:val="1"/>
      <w:numFmt w:val="decimal"/>
      <w:lvlText w:val="%2."/>
      <w:lvlJc w:val="left"/>
      <w:pPr>
        <w:ind w:left="739"/>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2" w:tplc="016CC418">
      <w:start w:val="1"/>
      <w:numFmt w:val="bullet"/>
      <w:lvlText w:val="o"/>
      <w:lvlJc w:val="left"/>
      <w:pPr>
        <w:ind w:left="11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0922A7C">
      <w:start w:val="1"/>
      <w:numFmt w:val="bullet"/>
      <w:lvlText w:val="•"/>
      <w:lvlJc w:val="left"/>
      <w:pPr>
        <w:ind w:left="1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7E211D8">
      <w:start w:val="1"/>
      <w:numFmt w:val="bullet"/>
      <w:lvlText w:val="o"/>
      <w:lvlJc w:val="left"/>
      <w:pPr>
        <w:ind w:left="2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690935C">
      <w:start w:val="1"/>
      <w:numFmt w:val="bullet"/>
      <w:lvlText w:val="▪"/>
      <w:lvlJc w:val="left"/>
      <w:pPr>
        <w:ind w:left="3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26C7830">
      <w:start w:val="1"/>
      <w:numFmt w:val="bullet"/>
      <w:lvlText w:val="•"/>
      <w:lvlJc w:val="left"/>
      <w:pPr>
        <w:ind w:left="39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FB46F7A">
      <w:start w:val="1"/>
      <w:numFmt w:val="bullet"/>
      <w:lvlText w:val="o"/>
      <w:lvlJc w:val="left"/>
      <w:pPr>
        <w:ind w:left="46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506A64C">
      <w:start w:val="1"/>
      <w:numFmt w:val="bullet"/>
      <w:lvlText w:val="▪"/>
      <w:lvlJc w:val="left"/>
      <w:pPr>
        <w:ind w:left="53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F6579F"/>
    <w:multiLevelType w:val="multilevel"/>
    <w:tmpl w:val="7E9C84AA"/>
    <w:lvl w:ilvl="0">
      <w:start w:val="1"/>
      <w:numFmt w:val="decimal"/>
      <w:pStyle w:val="Titolo1"/>
      <w:lvlText w:val="%1."/>
      <w:lvlJc w:val="left"/>
      <w:pPr>
        <w:ind w:left="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1">
      <w:start w:val="1"/>
      <w:numFmt w:val="decimal"/>
      <w:pStyle w:val="Titolo2"/>
      <w:lvlText w:val="%1.%2."/>
      <w:lvlJc w:val="left"/>
      <w:pPr>
        <w:ind w:left="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abstractNum>
  <w:abstractNum w:abstractNumId="3" w15:restartNumberingAfterBreak="0">
    <w:nsid w:val="20E52247"/>
    <w:multiLevelType w:val="hybridMultilevel"/>
    <w:tmpl w:val="633420FC"/>
    <w:lvl w:ilvl="0" w:tplc="D98086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C84E4">
      <w:start w:val="1"/>
      <w:numFmt w:val="bullet"/>
      <w:lvlText w:val="•"/>
      <w:lvlJc w:val="left"/>
      <w:pPr>
        <w:ind w:left="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2697C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54B51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ABA4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7870B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08C01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D086E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5A828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963E4A"/>
    <w:multiLevelType w:val="hybridMultilevel"/>
    <w:tmpl w:val="D090DBC0"/>
    <w:lvl w:ilvl="0" w:tplc="E0EA2978">
      <w:start w:val="1"/>
      <w:numFmt w:val="decimal"/>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521A2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8A74D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AADC2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0CBA0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BADF3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90231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00E59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90A1C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08425B"/>
    <w:multiLevelType w:val="hybridMultilevel"/>
    <w:tmpl w:val="AECECBB4"/>
    <w:lvl w:ilvl="0" w:tplc="4628B892">
      <w:start w:val="1"/>
      <w:numFmt w:val="bullet"/>
      <w:lvlText w:val="•"/>
      <w:lvlJc w:val="left"/>
      <w:pPr>
        <w:ind w:left="396"/>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1" w:tplc="306AC5F2">
      <w:start w:val="1"/>
      <w:numFmt w:val="bullet"/>
      <w:lvlText w:val="o"/>
      <w:lvlJc w:val="left"/>
      <w:pPr>
        <w:ind w:left="1546"/>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2" w:tplc="77BABA62">
      <w:start w:val="1"/>
      <w:numFmt w:val="bullet"/>
      <w:lvlText w:val="▪"/>
      <w:lvlJc w:val="left"/>
      <w:pPr>
        <w:ind w:left="2266"/>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3" w:tplc="F5205704">
      <w:start w:val="1"/>
      <w:numFmt w:val="bullet"/>
      <w:lvlText w:val="•"/>
      <w:lvlJc w:val="left"/>
      <w:pPr>
        <w:ind w:left="2986"/>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4" w:tplc="B46AFE1C">
      <w:start w:val="1"/>
      <w:numFmt w:val="bullet"/>
      <w:lvlText w:val="o"/>
      <w:lvlJc w:val="left"/>
      <w:pPr>
        <w:ind w:left="3706"/>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5" w:tplc="05BAF3E0">
      <w:start w:val="1"/>
      <w:numFmt w:val="bullet"/>
      <w:lvlText w:val="▪"/>
      <w:lvlJc w:val="left"/>
      <w:pPr>
        <w:ind w:left="4426"/>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6" w:tplc="7040B572">
      <w:start w:val="1"/>
      <w:numFmt w:val="bullet"/>
      <w:lvlText w:val="•"/>
      <w:lvlJc w:val="left"/>
      <w:pPr>
        <w:ind w:left="5146"/>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7" w:tplc="7E6A23FA">
      <w:start w:val="1"/>
      <w:numFmt w:val="bullet"/>
      <w:lvlText w:val="o"/>
      <w:lvlJc w:val="left"/>
      <w:pPr>
        <w:ind w:left="5866"/>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8" w:tplc="A852E4D8">
      <w:start w:val="1"/>
      <w:numFmt w:val="bullet"/>
      <w:lvlText w:val="▪"/>
      <w:lvlJc w:val="left"/>
      <w:pPr>
        <w:ind w:left="6586"/>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abstractNum>
  <w:abstractNum w:abstractNumId="6" w15:restartNumberingAfterBreak="0">
    <w:nsid w:val="26584197"/>
    <w:multiLevelType w:val="hybridMultilevel"/>
    <w:tmpl w:val="1C8EE514"/>
    <w:lvl w:ilvl="0" w:tplc="D00E630E">
      <w:start w:val="1"/>
      <w:numFmt w:val="decimal"/>
      <w:lvlText w:val="%1."/>
      <w:lvlJc w:val="left"/>
      <w:pPr>
        <w:ind w:left="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D1C341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5EC9D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1E8EC8">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820DDE">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EA86C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A0AD16A">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C654C6">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08D4C2">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2159D6"/>
    <w:multiLevelType w:val="hybridMultilevel"/>
    <w:tmpl w:val="5AFCFE50"/>
    <w:lvl w:ilvl="0" w:tplc="F92A7A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A8C86">
      <w:start w:val="1"/>
      <w:numFmt w:val="bullet"/>
      <w:lvlText w:val="-"/>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8EC1C8">
      <w:start w:val="1"/>
      <w:numFmt w:val="bullet"/>
      <w:lvlText w:val="▪"/>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0E1D4">
      <w:start w:val="1"/>
      <w:numFmt w:val="bullet"/>
      <w:lvlText w:val="•"/>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A6A86">
      <w:start w:val="1"/>
      <w:numFmt w:val="bullet"/>
      <w:lvlText w:val="o"/>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8C0C88">
      <w:start w:val="1"/>
      <w:numFmt w:val="bullet"/>
      <w:lvlText w:val="▪"/>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94E1C2">
      <w:start w:val="1"/>
      <w:numFmt w:val="bullet"/>
      <w:lvlText w:val="•"/>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6F122">
      <w:start w:val="1"/>
      <w:numFmt w:val="bullet"/>
      <w:lvlText w:val="o"/>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A24290">
      <w:start w:val="1"/>
      <w:numFmt w:val="bullet"/>
      <w:lvlText w:val="▪"/>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C81AE4"/>
    <w:multiLevelType w:val="hybridMultilevel"/>
    <w:tmpl w:val="B2C00B64"/>
    <w:lvl w:ilvl="0" w:tplc="5B2629C8">
      <w:start w:val="1"/>
      <w:numFmt w:val="bullet"/>
      <w:lvlText w:val="•"/>
      <w:lvlJc w:val="left"/>
      <w:pPr>
        <w:ind w:left="720"/>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1" w:tplc="62A6E2C6">
      <w:start w:val="1"/>
      <w:numFmt w:val="bullet"/>
      <w:lvlText w:val="o"/>
      <w:lvlJc w:val="left"/>
      <w:pPr>
        <w:ind w:left="154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2" w:tplc="6F6AA718">
      <w:start w:val="1"/>
      <w:numFmt w:val="bullet"/>
      <w:lvlText w:val="▪"/>
      <w:lvlJc w:val="left"/>
      <w:pPr>
        <w:ind w:left="226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3" w:tplc="C0C4B826">
      <w:start w:val="1"/>
      <w:numFmt w:val="bullet"/>
      <w:lvlText w:val="•"/>
      <w:lvlJc w:val="left"/>
      <w:pPr>
        <w:ind w:left="2987"/>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4" w:tplc="1FDCB6F4">
      <w:start w:val="1"/>
      <w:numFmt w:val="bullet"/>
      <w:lvlText w:val="o"/>
      <w:lvlJc w:val="left"/>
      <w:pPr>
        <w:ind w:left="370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5" w:tplc="1D884320">
      <w:start w:val="1"/>
      <w:numFmt w:val="bullet"/>
      <w:lvlText w:val="▪"/>
      <w:lvlJc w:val="left"/>
      <w:pPr>
        <w:ind w:left="442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6" w:tplc="8E5CD0AC">
      <w:start w:val="1"/>
      <w:numFmt w:val="bullet"/>
      <w:lvlText w:val="•"/>
      <w:lvlJc w:val="left"/>
      <w:pPr>
        <w:ind w:left="5147"/>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7" w:tplc="E8989486">
      <w:start w:val="1"/>
      <w:numFmt w:val="bullet"/>
      <w:lvlText w:val="o"/>
      <w:lvlJc w:val="left"/>
      <w:pPr>
        <w:ind w:left="586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8" w:tplc="7AE4EF94">
      <w:start w:val="1"/>
      <w:numFmt w:val="bullet"/>
      <w:lvlText w:val="▪"/>
      <w:lvlJc w:val="left"/>
      <w:pPr>
        <w:ind w:left="658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abstractNum>
  <w:abstractNum w:abstractNumId="9" w15:restartNumberingAfterBreak="0">
    <w:nsid w:val="48832067"/>
    <w:multiLevelType w:val="hybridMultilevel"/>
    <w:tmpl w:val="9CECB23A"/>
    <w:lvl w:ilvl="0" w:tplc="D1E4B810">
      <w:start w:val="1"/>
      <w:numFmt w:val="bullet"/>
      <w:lvlText w:val="•"/>
      <w:lvlJc w:val="left"/>
      <w:pPr>
        <w:ind w:left="720"/>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1" w:tplc="BD2E28F2">
      <w:start w:val="1"/>
      <w:numFmt w:val="bullet"/>
      <w:lvlText w:val="o"/>
      <w:lvlJc w:val="left"/>
      <w:pPr>
        <w:ind w:left="154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2" w:tplc="2E6AE9D0">
      <w:start w:val="1"/>
      <w:numFmt w:val="bullet"/>
      <w:lvlText w:val="▪"/>
      <w:lvlJc w:val="left"/>
      <w:pPr>
        <w:ind w:left="226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3" w:tplc="7D2679B2">
      <w:start w:val="1"/>
      <w:numFmt w:val="bullet"/>
      <w:lvlText w:val="•"/>
      <w:lvlJc w:val="left"/>
      <w:pPr>
        <w:ind w:left="2987"/>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4" w:tplc="41500ED6">
      <w:start w:val="1"/>
      <w:numFmt w:val="bullet"/>
      <w:lvlText w:val="o"/>
      <w:lvlJc w:val="left"/>
      <w:pPr>
        <w:ind w:left="370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5" w:tplc="8E446388">
      <w:start w:val="1"/>
      <w:numFmt w:val="bullet"/>
      <w:lvlText w:val="▪"/>
      <w:lvlJc w:val="left"/>
      <w:pPr>
        <w:ind w:left="442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6" w:tplc="D7FEC8BA">
      <w:start w:val="1"/>
      <w:numFmt w:val="bullet"/>
      <w:lvlText w:val="•"/>
      <w:lvlJc w:val="left"/>
      <w:pPr>
        <w:ind w:left="5147"/>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7" w:tplc="4028AD12">
      <w:start w:val="1"/>
      <w:numFmt w:val="bullet"/>
      <w:lvlText w:val="o"/>
      <w:lvlJc w:val="left"/>
      <w:pPr>
        <w:ind w:left="586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8" w:tplc="3634DA7C">
      <w:start w:val="1"/>
      <w:numFmt w:val="bullet"/>
      <w:lvlText w:val="▪"/>
      <w:lvlJc w:val="left"/>
      <w:pPr>
        <w:ind w:left="6587"/>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abstractNum>
  <w:abstractNum w:abstractNumId="10" w15:restartNumberingAfterBreak="0">
    <w:nsid w:val="51032230"/>
    <w:multiLevelType w:val="hybridMultilevel"/>
    <w:tmpl w:val="78CC9FB8"/>
    <w:lvl w:ilvl="0" w:tplc="D4EE4C84">
      <w:start w:val="1"/>
      <w:numFmt w:val="bullet"/>
      <w:lvlText w:val="•"/>
      <w:lvlJc w:val="left"/>
      <w:pPr>
        <w:ind w:left="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00A9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18A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C2AE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CC3E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AA61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586D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CE5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C8241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4257D8"/>
    <w:multiLevelType w:val="hybridMultilevel"/>
    <w:tmpl w:val="670A6AEE"/>
    <w:lvl w:ilvl="0" w:tplc="BE3A4542">
      <w:start w:val="5"/>
      <w:numFmt w:val="decimal"/>
      <w:lvlText w:val="%1."/>
      <w:lvlJc w:val="left"/>
      <w:pPr>
        <w:ind w:left="739"/>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1" w:tplc="79F4248E">
      <w:start w:val="1"/>
      <w:numFmt w:val="lowerLetter"/>
      <w:lvlText w:val="%2"/>
      <w:lvlJc w:val="left"/>
      <w:pPr>
        <w:ind w:left="144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2" w:tplc="D3609110">
      <w:start w:val="1"/>
      <w:numFmt w:val="lowerRoman"/>
      <w:lvlText w:val="%3"/>
      <w:lvlJc w:val="left"/>
      <w:pPr>
        <w:ind w:left="216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3" w:tplc="787CB4A4">
      <w:start w:val="1"/>
      <w:numFmt w:val="decimal"/>
      <w:lvlText w:val="%4"/>
      <w:lvlJc w:val="left"/>
      <w:pPr>
        <w:ind w:left="288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4" w:tplc="761C6CBC">
      <w:start w:val="1"/>
      <w:numFmt w:val="lowerLetter"/>
      <w:lvlText w:val="%5"/>
      <w:lvlJc w:val="left"/>
      <w:pPr>
        <w:ind w:left="360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5" w:tplc="C8342D20">
      <w:start w:val="1"/>
      <w:numFmt w:val="lowerRoman"/>
      <w:lvlText w:val="%6"/>
      <w:lvlJc w:val="left"/>
      <w:pPr>
        <w:ind w:left="432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6" w:tplc="AE4E5D90">
      <w:start w:val="1"/>
      <w:numFmt w:val="decimal"/>
      <w:lvlText w:val="%7"/>
      <w:lvlJc w:val="left"/>
      <w:pPr>
        <w:ind w:left="504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7" w:tplc="B5ECCCDC">
      <w:start w:val="1"/>
      <w:numFmt w:val="lowerLetter"/>
      <w:lvlText w:val="%8"/>
      <w:lvlJc w:val="left"/>
      <w:pPr>
        <w:ind w:left="576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8" w:tplc="92401C2A">
      <w:start w:val="1"/>
      <w:numFmt w:val="lowerRoman"/>
      <w:lvlText w:val="%9"/>
      <w:lvlJc w:val="left"/>
      <w:pPr>
        <w:ind w:left="648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abstractNum>
  <w:abstractNum w:abstractNumId="12" w15:restartNumberingAfterBreak="0">
    <w:nsid w:val="62F94041"/>
    <w:multiLevelType w:val="hybridMultilevel"/>
    <w:tmpl w:val="8836DF20"/>
    <w:lvl w:ilvl="0" w:tplc="5BFC422A">
      <w:start w:val="1"/>
      <w:numFmt w:val="decimal"/>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5605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467CB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E625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90E23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846B5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40AD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28FB2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D25CD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72769C"/>
    <w:multiLevelType w:val="hybridMultilevel"/>
    <w:tmpl w:val="100269D6"/>
    <w:lvl w:ilvl="0" w:tplc="9D0A2FB0">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30D726">
      <w:start w:val="1"/>
      <w:numFmt w:val="lowerLetter"/>
      <w:lvlText w:val="%2"/>
      <w:lvlJc w:val="left"/>
      <w:pPr>
        <w:ind w:left="1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C6EA61A">
      <w:start w:val="1"/>
      <w:numFmt w:val="lowerRoman"/>
      <w:lvlText w:val="%3"/>
      <w:lvlJc w:val="left"/>
      <w:pPr>
        <w:ind w:left="2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8E17D6">
      <w:start w:val="1"/>
      <w:numFmt w:val="decimal"/>
      <w:lvlText w:val="%4"/>
      <w:lvlJc w:val="left"/>
      <w:pPr>
        <w:ind w:left="2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904A9C">
      <w:start w:val="1"/>
      <w:numFmt w:val="lowerLetter"/>
      <w:lvlText w:val="%5"/>
      <w:lvlJc w:val="left"/>
      <w:pPr>
        <w:ind w:left="3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66BEFC">
      <w:start w:val="1"/>
      <w:numFmt w:val="lowerRoman"/>
      <w:lvlText w:val="%6"/>
      <w:lvlJc w:val="left"/>
      <w:pPr>
        <w:ind w:left="4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2298FE">
      <w:start w:val="1"/>
      <w:numFmt w:val="decimal"/>
      <w:lvlText w:val="%7"/>
      <w:lvlJc w:val="left"/>
      <w:pPr>
        <w:ind w:left="5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B4D4D2">
      <w:start w:val="1"/>
      <w:numFmt w:val="lowerLetter"/>
      <w:lvlText w:val="%8"/>
      <w:lvlJc w:val="left"/>
      <w:pPr>
        <w:ind w:left="5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6862F38">
      <w:start w:val="1"/>
      <w:numFmt w:val="lowerRoman"/>
      <w:lvlText w:val="%9"/>
      <w:lvlJc w:val="left"/>
      <w:pPr>
        <w:ind w:left="6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2FD37BD"/>
    <w:multiLevelType w:val="hybridMultilevel"/>
    <w:tmpl w:val="3530B9C8"/>
    <w:lvl w:ilvl="0" w:tplc="C4C89EDE">
      <w:start w:val="1"/>
      <w:numFmt w:val="bullet"/>
      <w:lvlText w:val="-"/>
      <w:lvlJc w:val="left"/>
      <w:pPr>
        <w:ind w:left="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DC1870">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24CC8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6E0E70">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90A6C8">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3A9512">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646DF4">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40D76">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CE4DC">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822B8A"/>
    <w:multiLevelType w:val="hybridMultilevel"/>
    <w:tmpl w:val="179AB8D0"/>
    <w:lvl w:ilvl="0" w:tplc="B0064A3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A080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B8864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CE72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D086D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94810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E2CBC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042B5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F6E53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F2F0725"/>
    <w:multiLevelType w:val="hybridMultilevel"/>
    <w:tmpl w:val="8EDCF3DE"/>
    <w:lvl w:ilvl="0" w:tplc="4F6E8FAA">
      <w:start w:val="6"/>
      <w:numFmt w:val="decimal"/>
      <w:lvlText w:val="%1."/>
      <w:lvlJc w:val="left"/>
      <w:pPr>
        <w:ind w:left="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02846E">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041B8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DC4BCA">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C461B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8A3A9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68DF9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28037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287750">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F7B6EBA"/>
    <w:multiLevelType w:val="hybridMultilevel"/>
    <w:tmpl w:val="3FE20BDC"/>
    <w:lvl w:ilvl="0" w:tplc="620CCD6E">
      <w:start w:val="1"/>
      <w:numFmt w:val="bullet"/>
      <w:lvlText w:val="•"/>
      <w:lvlJc w:val="left"/>
      <w:pPr>
        <w:ind w:left="720"/>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1" w:tplc="A26ED040">
      <w:start w:val="1"/>
      <w:numFmt w:val="bullet"/>
      <w:lvlText w:val="o"/>
      <w:lvlJc w:val="left"/>
      <w:pPr>
        <w:ind w:left="1534"/>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2" w:tplc="E168F4AA">
      <w:start w:val="1"/>
      <w:numFmt w:val="bullet"/>
      <w:lvlText w:val="▪"/>
      <w:lvlJc w:val="left"/>
      <w:pPr>
        <w:ind w:left="2254"/>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3" w:tplc="CBDE8CC2">
      <w:start w:val="1"/>
      <w:numFmt w:val="bullet"/>
      <w:lvlText w:val="•"/>
      <w:lvlJc w:val="left"/>
      <w:pPr>
        <w:ind w:left="2974"/>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4" w:tplc="8312BC02">
      <w:start w:val="1"/>
      <w:numFmt w:val="bullet"/>
      <w:lvlText w:val="o"/>
      <w:lvlJc w:val="left"/>
      <w:pPr>
        <w:ind w:left="3694"/>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5" w:tplc="18F85F7A">
      <w:start w:val="1"/>
      <w:numFmt w:val="bullet"/>
      <w:lvlText w:val="▪"/>
      <w:lvlJc w:val="left"/>
      <w:pPr>
        <w:ind w:left="4414"/>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6" w:tplc="3642006C">
      <w:start w:val="1"/>
      <w:numFmt w:val="bullet"/>
      <w:lvlText w:val="•"/>
      <w:lvlJc w:val="left"/>
      <w:pPr>
        <w:ind w:left="5134"/>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7" w:tplc="74FEA748">
      <w:start w:val="1"/>
      <w:numFmt w:val="bullet"/>
      <w:lvlText w:val="o"/>
      <w:lvlJc w:val="left"/>
      <w:pPr>
        <w:ind w:left="5854"/>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lvl w:ilvl="8" w:tplc="0916FCB2">
      <w:start w:val="1"/>
      <w:numFmt w:val="bullet"/>
      <w:lvlText w:val="▪"/>
      <w:lvlJc w:val="left"/>
      <w:pPr>
        <w:ind w:left="6574"/>
      </w:pPr>
      <w:rPr>
        <w:rFonts w:ascii="Segoe UI Symbol" w:eastAsia="Segoe UI Symbol" w:hAnsi="Segoe UI Symbol" w:cs="Segoe UI Symbol"/>
        <w:b w:val="0"/>
        <w:i w:val="0"/>
        <w:strike w:val="0"/>
        <w:dstrike w:val="0"/>
        <w:color w:val="1F497D"/>
        <w:sz w:val="20"/>
        <w:szCs w:val="20"/>
        <w:u w:val="none" w:color="000000"/>
        <w:bdr w:val="none" w:sz="0" w:space="0" w:color="auto"/>
        <w:shd w:val="clear" w:color="auto" w:fill="auto"/>
        <w:vertAlign w:val="baseline"/>
      </w:rPr>
    </w:lvl>
  </w:abstractNum>
  <w:num w:numId="1">
    <w:abstractNumId w:val="4"/>
  </w:num>
  <w:num w:numId="2">
    <w:abstractNumId w:val="10"/>
  </w:num>
  <w:num w:numId="3">
    <w:abstractNumId w:val="0"/>
  </w:num>
  <w:num w:numId="4">
    <w:abstractNumId w:val="6"/>
  </w:num>
  <w:num w:numId="5">
    <w:abstractNumId w:val="12"/>
  </w:num>
  <w:num w:numId="6">
    <w:abstractNumId w:val="1"/>
  </w:num>
  <w:num w:numId="7">
    <w:abstractNumId w:val="3"/>
  </w:num>
  <w:num w:numId="8">
    <w:abstractNumId w:val="16"/>
  </w:num>
  <w:num w:numId="9">
    <w:abstractNumId w:val="11"/>
  </w:num>
  <w:num w:numId="10">
    <w:abstractNumId w:val="14"/>
  </w:num>
  <w:num w:numId="11">
    <w:abstractNumId w:val="8"/>
  </w:num>
  <w:num w:numId="12">
    <w:abstractNumId w:val="9"/>
  </w:num>
  <w:num w:numId="13">
    <w:abstractNumId w:val="5"/>
  </w:num>
  <w:num w:numId="14">
    <w:abstractNumId w:val="13"/>
  </w:num>
  <w:num w:numId="15">
    <w:abstractNumId w:val="17"/>
  </w:num>
  <w:num w:numId="16">
    <w:abstractNumId w:val="15"/>
  </w:num>
  <w:num w:numId="17">
    <w:abstractNumId w:val="2"/>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25"/>
    <w:rsid w:val="0000702E"/>
    <w:rsid w:val="000834DC"/>
    <w:rsid w:val="00095FA9"/>
    <w:rsid w:val="000E26AE"/>
    <w:rsid w:val="00157E90"/>
    <w:rsid w:val="00167C66"/>
    <w:rsid w:val="001731BB"/>
    <w:rsid w:val="001974C0"/>
    <w:rsid w:val="001A4703"/>
    <w:rsid w:val="001B53CE"/>
    <w:rsid w:val="001F657C"/>
    <w:rsid w:val="00253D2C"/>
    <w:rsid w:val="002646A7"/>
    <w:rsid w:val="002B63BB"/>
    <w:rsid w:val="00365891"/>
    <w:rsid w:val="0038233D"/>
    <w:rsid w:val="003D2518"/>
    <w:rsid w:val="003F4755"/>
    <w:rsid w:val="004244FB"/>
    <w:rsid w:val="005354D1"/>
    <w:rsid w:val="005B73D9"/>
    <w:rsid w:val="005C27A6"/>
    <w:rsid w:val="006E3A25"/>
    <w:rsid w:val="007533BA"/>
    <w:rsid w:val="007802EC"/>
    <w:rsid w:val="007A55F0"/>
    <w:rsid w:val="00855D2C"/>
    <w:rsid w:val="00871E4A"/>
    <w:rsid w:val="008D5620"/>
    <w:rsid w:val="009C72FC"/>
    <w:rsid w:val="00A54BAB"/>
    <w:rsid w:val="00B5652F"/>
    <w:rsid w:val="00BC6143"/>
    <w:rsid w:val="00BD585A"/>
    <w:rsid w:val="00C823E8"/>
    <w:rsid w:val="00C84695"/>
    <w:rsid w:val="00D83EFD"/>
    <w:rsid w:val="00DA4657"/>
    <w:rsid w:val="00E15473"/>
    <w:rsid w:val="00E245F3"/>
    <w:rsid w:val="00E2778C"/>
    <w:rsid w:val="00F21C39"/>
    <w:rsid w:val="00F623DD"/>
    <w:rsid w:val="00FA5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508B"/>
  <w15:docId w15:val="{7A4466CA-B0EC-4C7A-AD77-F63FE5B0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1" w:lineRule="auto"/>
      <w:ind w:left="44" w:right="5" w:hanging="10"/>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numPr>
        <w:numId w:val="17"/>
      </w:numPr>
      <w:spacing w:after="18"/>
      <w:outlineLvl w:val="0"/>
    </w:pPr>
    <w:rPr>
      <w:rFonts w:ascii="Verdana" w:eastAsia="Verdana" w:hAnsi="Verdana" w:cs="Verdana"/>
      <w:b/>
      <w:color w:val="365F91"/>
      <w:sz w:val="20"/>
    </w:rPr>
  </w:style>
  <w:style w:type="paragraph" w:styleId="Titolo2">
    <w:name w:val="heading 2"/>
    <w:next w:val="Normale"/>
    <w:link w:val="Titolo2Carattere"/>
    <w:uiPriority w:val="9"/>
    <w:unhideWhenUsed/>
    <w:qFormat/>
    <w:pPr>
      <w:keepNext/>
      <w:keepLines/>
      <w:numPr>
        <w:ilvl w:val="1"/>
        <w:numId w:val="17"/>
      </w:numPr>
      <w:spacing w:after="21"/>
      <w:outlineLvl w:val="1"/>
    </w:pPr>
    <w:rPr>
      <w:rFonts w:ascii="Verdana" w:eastAsia="Verdana" w:hAnsi="Verdana" w:cs="Verdana"/>
      <w:b/>
      <w:color w:val="4F81BD"/>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4F81BD"/>
      <w:sz w:val="20"/>
    </w:rPr>
  </w:style>
  <w:style w:type="character" w:customStyle="1" w:styleId="Titolo1Carattere">
    <w:name w:val="Titolo 1 Carattere"/>
    <w:link w:val="Titolo1"/>
    <w:rPr>
      <w:rFonts w:ascii="Verdana" w:eastAsia="Verdana" w:hAnsi="Verdana" w:cs="Verdana"/>
      <w:b/>
      <w:color w:val="365F91"/>
      <w:sz w:val="20"/>
    </w:rPr>
  </w:style>
  <w:style w:type="paragraph" w:styleId="Sommario1">
    <w:name w:val="toc 1"/>
    <w:hidden/>
    <w:uiPriority w:val="39"/>
    <w:pPr>
      <w:spacing w:after="136"/>
      <w:ind w:left="59" w:right="21" w:hanging="10"/>
    </w:pPr>
    <w:rPr>
      <w:rFonts w:ascii="Calibri" w:eastAsia="Calibri" w:hAnsi="Calibri" w:cs="Calibri"/>
      <w:color w:val="000000"/>
    </w:rPr>
  </w:style>
  <w:style w:type="paragraph" w:styleId="Sommario2">
    <w:name w:val="toc 2"/>
    <w:hidden/>
    <w:uiPriority w:val="39"/>
    <w:pPr>
      <w:spacing w:after="136"/>
      <w:ind w:left="280" w:right="2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0834DC"/>
    <w:rPr>
      <w:color w:val="0563C1" w:themeColor="hyperlink"/>
      <w:u w:val="single"/>
    </w:rPr>
  </w:style>
  <w:style w:type="character" w:styleId="Enfasigrassetto">
    <w:name w:val="Strong"/>
    <w:basedOn w:val="Carpredefinitoparagrafo"/>
    <w:uiPriority w:val="22"/>
    <w:qFormat/>
    <w:rsid w:val="002646A7"/>
    <w:rPr>
      <w:b/>
      <w:bCs/>
    </w:rPr>
  </w:style>
  <w:style w:type="paragraph" w:styleId="NormaleWeb">
    <w:name w:val="Normal (Web)"/>
    <w:basedOn w:val="Normale"/>
    <w:uiPriority w:val="99"/>
    <w:semiHidden/>
    <w:unhideWhenUsed/>
    <w:rsid w:val="002646A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efault">
    <w:name w:val="Default"/>
    <w:rsid w:val="001974C0"/>
    <w:pPr>
      <w:autoSpaceDE w:val="0"/>
      <w:autoSpaceDN w:val="0"/>
      <w:adjustRightInd w:val="0"/>
      <w:spacing w:after="0" w:line="240" w:lineRule="auto"/>
    </w:pPr>
    <w:rPr>
      <w:rFonts w:ascii="Kunstler Script" w:eastAsia="Times New Roman" w:hAnsi="Kunstler Script" w:cs="Kunstler Scrip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8295">
      <w:bodyDiv w:val="1"/>
      <w:marLeft w:val="0"/>
      <w:marRight w:val="0"/>
      <w:marTop w:val="0"/>
      <w:marBottom w:val="0"/>
      <w:divBdr>
        <w:top w:val="none" w:sz="0" w:space="0" w:color="auto"/>
        <w:left w:val="none" w:sz="0" w:space="0" w:color="auto"/>
        <w:bottom w:val="none" w:sz="0" w:space="0" w:color="auto"/>
        <w:right w:val="none" w:sz="0" w:space="0" w:color="auto"/>
      </w:divBdr>
      <w:divsChild>
        <w:div w:id="1706640489">
          <w:marLeft w:val="0"/>
          <w:marRight w:val="0"/>
          <w:marTop w:val="0"/>
          <w:marBottom w:val="0"/>
          <w:divBdr>
            <w:top w:val="none" w:sz="0" w:space="0" w:color="auto"/>
            <w:left w:val="none" w:sz="0" w:space="0" w:color="auto"/>
            <w:bottom w:val="none" w:sz="0" w:space="0" w:color="auto"/>
            <w:right w:val="none" w:sz="0" w:space="0" w:color="auto"/>
          </w:divBdr>
          <w:divsChild>
            <w:div w:id="1711146888">
              <w:marLeft w:val="0"/>
              <w:marRight w:val="0"/>
              <w:marTop w:val="0"/>
              <w:marBottom w:val="0"/>
              <w:divBdr>
                <w:top w:val="none" w:sz="0" w:space="0" w:color="auto"/>
                <w:left w:val="none" w:sz="0" w:space="0" w:color="auto"/>
                <w:bottom w:val="none" w:sz="0" w:space="0" w:color="auto"/>
                <w:right w:val="none" w:sz="0" w:space="0" w:color="auto"/>
              </w:divBdr>
              <w:divsChild>
                <w:div w:id="1495679634">
                  <w:marLeft w:val="0"/>
                  <w:marRight w:val="0"/>
                  <w:marTop w:val="0"/>
                  <w:marBottom w:val="0"/>
                  <w:divBdr>
                    <w:top w:val="none" w:sz="0" w:space="0" w:color="auto"/>
                    <w:left w:val="none" w:sz="0" w:space="0" w:color="auto"/>
                    <w:bottom w:val="none" w:sz="0" w:space="0" w:color="auto"/>
                    <w:right w:val="none" w:sz="0" w:space="0" w:color="auto"/>
                  </w:divBdr>
                  <w:divsChild>
                    <w:div w:id="1197887803">
                      <w:marLeft w:val="0"/>
                      <w:marRight w:val="0"/>
                      <w:marTop w:val="0"/>
                      <w:marBottom w:val="0"/>
                      <w:divBdr>
                        <w:top w:val="none" w:sz="0" w:space="0" w:color="auto"/>
                        <w:left w:val="none" w:sz="0" w:space="0" w:color="auto"/>
                        <w:bottom w:val="none" w:sz="0" w:space="0" w:color="auto"/>
                        <w:right w:val="none" w:sz="0" w:space="0" w:color="auto"/>
                      </w:divBdr>
                      <w:divsChild>
                        <w:div w:id="1545288406">
                          <w:marLeft w:val="0"/>
                          <w:marRight w:val="0"/>
                          <w:marTop w:val="0"/>
                          <w:marBottom w:val="0"/>
                          <w:divBdr>
                            <w:top w:val="none" w:sz="0" w:space="0" w:color="auto"/>
                            <w:left w:val="none" w:sz="0" w:space="0" w:color="auto"/>
                            <w:bottom w:val="none" w:sz="0" w:space="0" w:color="auto"/>
                            <w:right w:val="none" w:sz="0" w:space="0" w:color="auto"/>
                          </w:divBdr>
                          <w:divsChild>
                            <w:div w:id="860046173">
                              <w:marLeft w:val="0"/>
                              <w:marRight w:val="0"/>
                              <w:marTop w:val="0"/>
                              <w:marBottom w:val="0"/>
                              <w:divBdr>
                                <w:top w:val="none" w:sz="0" w:space="0" w:color="auto"/>
                                <w:left w:val="none" w:sz="0" w:space="0" w:color="auto"/>
                                <w:bottom w:val="none" w:sz="0" w:space="0" w:color="auto"/>
                                <w:right w:val="none" w:sz="0" w:space="0" w:color="auto"/>
                              </w:divBdr>
                              <w:divsChild>
                                <w:div w:id="1514804076">
                                  <w:marLeft w:val="150"/>
                                  <w:marRight w:val="150"/>
                                  <w:marTop w:val="0"/>
                                  <w:marBottom w:val="0"/>
                                  <w:divBdr>
                                    <w:top w:val="none" w:sz="0" w:space="0" w:color="auto"/>
                                    <w:left w:val="none" w:sz="0" w:space="0" w:color="auto"/>
                                    <w:bottom w:val="none" w:sz="0" w:space="0" w:color="auto"/>
                                    <w:right w:val="none" w:sz="0" w:space="0" w:color="auto"/>
                                  </w:divBdr>
                                  <w:divsChild>
                                    <w:div w:id="685668790">
                                      <w:marLeft w:val="0"/>
                                      <w:marRight w:val="0"/>
                                      <w:marTop w:val="0"/>
                                      <w:marBottom w:val="0"/>
                                      <w:divBdr>
                                        <w:top w:val="none" w:sz="0" w:space="0" w:color="auto"/>
                                        <w:left w:val="none" w:sz="0" w:space="0" w:color="auto"/>
                                        <w:bottom w:val="none" w:sz="0" w:space="0" w:color="auto"/>
                                        <w:right w:val="none" w:sz="0" w:space="0" w:color="auto"/>
                                      </w:divBdr>
                                      <w:divsChild>
                                        <w:div w:id="657073496">
                                          <w:marLeft w:val="0"/>
                                          <w:marRight w:val="0"/>
                                          <w:marTop w:val="0"/>
                                          <w:marBottom w:val="0"/>
                                          <w:divBdr>
                                            <w:top w:val="none" w:sz="0" w:space="0" w:color="auto"/>
                                            <w:left w:val="none" w:sz="0" w:space="0" w:color="auto"/>
                                            <w:bottom w:val="none" w:sz="0" w:space="0" w:color="auto"/>
                                            <w:right w:val="none" w:sz="0" w:space="0" w:color="auto"/>
                                          </w:divBdr>
                                          <w:divsChild>
                                            <w:div w:id="2106799419">
                                              <w:marLeft w:val="0"/>
                                              <w:marRight w:val="0"/>
                                              <w:marTop w:val="0"/>
                                              <w:marBottom w:val="0"/>
                                              <w:divBdr>
                                                <w:top w:val="none" w:sz="0" w:space="0" w:color="auto"/>
                                                <w:left w:val="none" w:sz="0" w:space="0" w:color="auto"/>
                                                <w:bottom w:val="none" w:sz="0" w:space="0" w:color="auto"/>
                                                <w:right w:val="none" w:sz="0" w:space="0" w:color="auto"/>
                                              </w:divBdr>
                                              <w:divsChild>
                                                <w:div w:id="1584602587">
                                                  <w:marLeft w:val="0"/>
                                                  <w:marRight w:val="0"/>
                                                  <w:marTop w:val="0"/>
                                                  <w:marBottom w:val="0"/>
                                                  <w:divBdr>
                                                    <w:top w:val="none" w:sz="0" w:space="0" w:color="auto"/>
                                                    <w:left w:val="none" w:sz="0" w:space="0" w:color="auto"/>
                                                    <w:bottom w:val="none" w:sz="0" w:space="0" w:color="auto"/>
                                                    <w:right w:val="none" w:sz="0" w:space="0" w:color="auto"/>
                                                  </w:divBdr>
                                                  <w:divsChild>
                                                    <w:div w:id="557135117">
                                                      <w:marLeft w:val="0"/>
                                                      <w:marRight w:val="0"/>
                                                      <w:marTop w:val="0"/>
                                                      <w:marBottom w:val="0"/>
                                                      <w:divBdr>
                                                        <w:top w:val="none" w:sz="0" w:space="0" w:color="auto"/>
                                                        <w:left w:val="none" w:sz="0" w:space="0" w:color="auto"/>
                                                        <w:bottom w:val="none" w:sz="0" w:space="0" w:color="auto"/>
                                                        <w:right w:val="none" w:sz="0" w:space="0" w:color="auto"/>
                                                      </w:divBdr>
                                                      <w:divsChild>
                                                        <w:div w:id="9620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4515</Words>
  <Characters>25739</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cp:lastModifiedBy>Alberto Garavaglia</cp:lastModifiedBy>
  <cp:revision>2</cp:revision>
  <dcterms:created xsi:type="dcterms:W3CDTF">2020-02-05T07:45:00Z</dcterms:created>
  <dcterms:modified xsi:type="dcterms:W3CDTF">2020-02-05T07:45:00Z</dcterms:modified>
</cp:coreProperties>
</file>